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CA8F3" w14:textId="77777777" w:rsidR="0039018A" w:rsidRPr="000C7F57" w:rsidRDefault="00B55BA2">
      <w:pPr>
        <w:jc w:val="center"/>
        <w:rPr>
          <w:rFonts w:eastAsia="Times New Roman" w:cs="Times New Roman"/>
          <w:b/>
          <w:sz w:val="28"/>
          <w:szCs w:val="28"/>
          <w:u w:val="single"/>
        </w:rPr>
      </w:pPr>
      <w:bookmarkStart w:id="0" w:name="_GoBack"/>
      <w:bookmarkEnd w:id="0"/>
      <w:r w:rsidRPr="000C7F57">
        <w:rPr>
          <w:rFonts w:cs="Times New Roman"/>
          <w:i/>
          <w:noProof/>
          <w:sz w:val="28"/>
          <w:szCs w:val="28"/>
        </w:rPr>
        <w:drawing>
          <wp:inline distT="0" distB="0" distL="0" distR="0" wp14:anchorId="3B865BAF" wp14:editId="2C782D34">
            <wp:extent cx="5943600" cy="630540"/>
            <wp:effectExtent l="0" t="0" r="0" b="0"/>
            <wp:docPr id="2" name="image2.png" descr="I:\Branding and Marketing\Logos 6-17\Mindsource_LOGO_6-17.jpg"/>
            <wp:cNvGraphicFramePr/>
            <a:graphic xmlns:a="http://schemas.openxmlformats.org/drawingml/2006/main">
              <a:graphicData uri="http://schemas.openxmlformats.org/drawingml/2006/picture">
                <pic:pic xmlns:pic="http://schemas.openxmlformats.org/drawingml/2006/picture">
                  <pic:nvPicPr>
                    <pic:cNvPr id="0" name="image2.png" descr="I:\Branding and Marketing\Logos 6-17\Mindsource_LOGO_6-17.jpg"/>
                    <pic:cNvPicPr preferRelativeResize="0"/>
                  </pic:nvPicPr>
                  <pic:blipFill>
                    <a:blip r:embed="rId8"/>
                    <a:srcRect/>
                    <a:stretch>
                      <a:fillRect/>
                    </a:stretch>
                  </pic:blipFill>
                  <pic:spPr>
                    <a:xfrm>
                      <a:off x="0" y="0"/>
                      <a:ext cx="5943600" cy="630540"/>
                    </a:xfrm>
                    <a:prstGeom prst="rect">
                      <a:avLst/>
                    </a:prstGeom>
                    <a:ln/>
                  </pic:spPr>
                </pic:pic>
              </a:graphicData>
            </a:graphic>
          </wp:inline>
        </w:drawing>
      </w:r>
    </w:p>
    <w:p w14:paraId="5E2A4260" w14:textId="77777777" w:rsidR="0039018A" w:rsidRPr="000C7F57" w:rsidRDefault="00B55BA2" w:rsidP="00215A3B">
      <w:pPr>
        <w:jc w:val="center"/>
        <w:rPr>
          <w:rFonts w:eastAsia="Times New Roman" w:cs="Times New Roman"/>
          <w:b/>
          <w:sz w:val="28"/>
          <w:szCs w:val="28"/>
          <w:u w:val="single"/>
        </w:rPr>
      </w:pPr>
      <w:r w:rsidRPr="000C7F57">
        <w:rPr>
          <w:rFonts w:eastAsia="Times New Roman" w:cs="Times New Roman"/>
          <w:b/>
          <w:sz w:val="28"/>
          <w:szCs w:val="28"/>
          <w:u w:val="single"/>
        </w:rPr>
        <w:t>Colorado Advisory Board Meeting Minutes</w:t>
      </w:r>
    </w:p>
    <w:p w14:paraId="16413D63" w14:textId="77777777" w:rsidR="0039018A" w:rsidRPr="000C7F57" w:rsidRDefault="0010508A">
      <w:pPr>
        <w:spacing w:after="0"/>
        <w:rPr>
          <w:rFonts w:eastAsia="Times New Roman" w:cs="Times New Roman"/>
          <w:sz w:val="24"/>
          <w:szCs w:val="24"/>
        </w:rPr>
      </w:pPr>
      <w:r w:rsidRPr="000C7F57">
        <w:rPr>
          <w:rFonts w:eastAsia="Times New Roman" w:cs="Times New Roman"/>
          <w:sz w:val="24"/>
          <w:szCs w:val="24"/>
        </w:rPr>
        <w:t>Date:</w:t>
      </w:r>
      <w:r w:rsidR="0082421B" w:rsidRPr="000C7F57">
        <w:rPr>
          <w:rFonts w:eastAsia="Times New Roman" w:cs="Times New Roman"/>
          <w:sz w:val="24"/>
          <w:szCs w:val="24"/>
        </w:rPr>
        <w:tab/>
      </w:r>
      <w:r w:rsidR="00856C6F">
        <w:rPr>
          <w:rFonts w:eastAsia="Times New Roman" w:cs="Times New Roman"/>
          <w:sz w:val="24"/>
          <w:szCs w:val="24"/>
        </w:rPr>
        <w:t>November 19</w:t>
      </w:r>
      <w:r w:rsidR="0014736D" w:rsidRPr="000C7F57">
        <w:rPr>
          <w:rFonts w:eastAsia="Times New Roman" w:cs="Times New Roman"/>
          <w:sz w:val="24"/>
          <w:szCs w:val="24"/>
        </w:rPr>
        <w:t>, 2019</w:t>
      </w:r>
      <w:r w:rsidR="0082421B" w:rsidRPr="000C7F57">
        <w:rPr>
          <w:rFonts w:eastAsia="Times New Roman" w:cs="Times New Roman"/>
          <w:sz w:val="24"/>
          <w:szCs w:val="24"/>
        </w:rPr>
        <w:tab/>
      </w:r>
      <w:r w:rsidR="0082421B" w:rsidRPr="000C7F57">
        <w:rPr>
          <w:rFonts w:eastAsia="Times New Roman" w:cs="Times New Roman"/>
          <w:sz w:val="24"/>
          <w:szCs w:val="24"/>
        </w:rPr>
        <w:tab/>
      </w:r>
      <w:r w:rsidR="0082421B" w:rsidRPr="000C7F57">
        <w:rPr>
          <w:rFonts w:eastAsia="Times New Roman" w:cs="Times New Roman"/>
          <w:sz w:val="24"/>
          <w:szCs w:val="24"/>
        </w:rPr>
        <w:tab/>
      </w:r>
      <w:r w:rsidR="0082421B" w:rsidRPr="000C7F57">
        <w:rPr>
          <w:rFonts w:eastAsia="Times New Roman" w:cs="Times New Roman"/>
          <w:sz w:val="24"/>
          <w:szCs w:val="24"/>
        </w:rPr>
        <w:tab/>
        <w:t xml:space="preserve">Time: </w:t>
      </w:r>
      <w:r w:rsidR="00B55BA2" w:rsidRPr="000C7F57">
        <w:rPr>
          <w:rFonts w:eastAsia="Times New Roman" w:cs="Times New Roman"/>
          <w:sz w:val="24"/>
          <w:szCs w:val="24"/>
        </w:rPr>
        <w:t xml:space="preserve">Location:  </w:t>
      </w:r>
      <w:r w:rsidRPr="000C7F57">
        <w:rPr>
          <w:rFonts w:eastAsia="Times New Roman" w:cs="Times New Roman"/>
          <w:sz w:val="24"/>
          <w:szCs w:val="24"/>
        </w:rPr>
        <w:t>Mile High United Way</w:t>
      </w:r>
      <w:r w:rsidR="00B55BA2" w:rsidRPr="000C7F57">
        <w:rPr>
          <w:rFonts w:eastAsia="Times New Roman" w:cs="Times New Roman"/>
          <w:sz w:val="24"/>
          <w:szCs w:val="24"/>
        </w:rPr>
        <w:t xml:space="preserve"> </w:t>
      </w:r>
    </w:p>
    <w:tbl>
      <w:tblPr>
        <w:tblStyle w:val="a"/>
        <w:tblW w:w="999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2"/>
        <w:gridCol w:w="2548"/>
        <w:gridCol w:w="2672"/>
        <w:gridCol w:w="2105"/>
      </w:tblGrid>
      <w:tr w:rsidR="0039018A" w:rsidRPr="00FB18F3" w14:paraId="2ED94319" w14:textId="77777777" w:rsidTr="00057EF6">
        <w:trPr>
          <w:trHeight w:val="280"/>
        </w:trPr>
        <w:tc>
          <w:tcPr>
            <w:tcW w:w="2672" w:type="dxa"/>
            <w:shd w:val="clear" w:color="auto" w:fill="D9D9D9"/>
          </w:tcPr>
          <w:p w14:paraId="5FDCB0A4" w14:textId="77777777" w:rsidR="0039018A" w:rsidRPr="000C7F57" w:rsidRDefault="00B55BA2">
            <w:pPr>
              <w:pStyle w:val="Heading3"/>
              <w:rPr>
                <w:rFonts w:ascii="Calibri" w:eastAsia="Tahoma" w:hAnsi="Calibri"/>
                <w:sz w:val="18"/>
                <w:szCs w:val="18"/>
              </w:rPr>
            </w:pPr>
            <w:r w:rsidRPr="000C7F57">
              <w:rPr>
                <w:rFonts w:ascii="Calibri" w:eastAsia="Tahoma" w:hAnsi="Calibri"/>
                <w:sz w:val="18"/>
                <w:szCs w:val="18"/>
              </w:rPr>
              <w:t>NAME</w:t>
            </w:r>
          </w:p>
        </w:tc>
        <w:tc>
          <w:tcPr>
            <w:tcW w:w="2548" w:type="dxa"/>
            <w:shd w:val="clear" w:color="auto" w:fill="D9D9D9"/>
          </w:tcPr>
          <w:p w14:paraId="30716DD4" w14:textId="77777777" w:rsidR="0039018A" w:rsidRPr="000C7F57" w:rsidRDefault="00B55BA2">
            <w:pPr>
              <w:pStyle w:val="Heading3"/>
              <w:rPr>
                <w:rFonts w:ascii="Calibri" w:eastAsia="Tahoma" w:hAnsi="Calibri"/>
                <w:sz w:val="18"/>
                <w:szCs w:val="18"/>
              </w:rPr>
            </w:pPr>
            <w:r w:rsidRPr="000C7F57">
              <w:rPr>
                <w:rFonts w:ascii="Calibri" w:eastAsia="Tahoma" w:hAnsi="Calibri"/>
                <w:sz w:val="18"/>
                <w:szCs w:val="18"/>
              </w:rPr>
              <w:t>PRESENT</w:t>
            </w:r>
          </w:p>
        </w:tc>
        <w:tc>
          <w:tcPr>
            <w:tcW w:w="2672" w:type="dxa"/>
            <w:shd w:val="clear" w:color="auto" w:fill="D9D9D9"/>
          </w:tcPr>
          <w:p w14:paraId="0A8F2739" w14:textId="77777777" w:rsidR="0039018A" w:rsidRPr="000C7F57" w:rsidRDefault="00B55BA2">
            <w:pPr>
              <w:pStyle w:val="Heading3"/>
              <w:rPr>
                <w:rFonts w:ascii="Calibri" w:eastAsia="Tahoma" w:hAnsi="Calibri"/>
                <w:sz w:val="18"/>
                <w:szCs w:val="18"/>
              </w:rPr>
            </w:pPr>
            <w:r w:rsidRPr="000C7F57">
              <w:rPr>
                <w:rFonts w:ascii="Calibri" w:eastAsia="Tahoma" w:hAnsi="Calibri"/>
                <w:sz w:val="18"/>
                <w:szCs w:val="18"/>
              </w:rPr>
              <w:t>NAME</w:t>
            </w:r>
          </w:p>
        </w:tc>
        <w:tc>
          <w:tcPr>
            <w:tcW w:w="2105" w:type="dxa"/>
            <w:shd w:val="clear" w:color="auto" w:fill="D9D9D9"/>
          </w:tcPr>
          <w:p w14:paraId="30E07AF1" w14:textId="77777777" w:rsidR="0039018A" w:rsidRPr="000C7F57" w:rsidRDefault="00B55BA2">
            <w:pPr>
              <w:pStyle w:val="Heading3"/>
              <w:rPr>
                <w:rFonts w:ascii="Calibri" w:eastAsia="Tahoma" w:hAnsi="Calibri"/>
                <w:sz w:val="18"/>
                <w:szCs w:val="18"/>
              </w:rPr>
            </w:pPr>
            <w:r w:rsidRPr="000C7F57">
              <w:rPr>
                <w:rFonts w:ascii="Calibri" w:eastAsia="Tahoma" w:hAnsi="Calibri"/>
                <w:sz w:val="18"/>
                <w:szCs w:val="18"/>
              </w:rPr>
              <w:t>PRESENT</w:t>
            </w:r>
          </w:p>
        </w:tc>
      </w:tr>
      <w:tr w:rsidR="0039018A" w:rsidRPr="00FB18F3" w14:paraId="52D46271" w14:textId="77777777" w:rsidTr="00057EF6">
        <w:trPr>
          <w:trHeight w:val="280"/>
        </w:trPr>
        <w:tc>
          <w:tcPr>
            <w:tcW w:w="2672" w:type="dxa"/>
          </w:tcPr>
          <w:p w14:paraId="5FEFDDDD" w14:textId="77777777" w:rsidR="0039018A" w:rsidRPr="000C7F57" w:rsidRDefault="00FA1AB3">
            <w:pPr>
              <w:rPr>
                <w:rFonts w:eastAsia="Times New Roman" w:cs="Times New Roman"/>
                <w:b/>
                <w:sz w:val="24"/>
                <w:szCs w:val="24"/>
              </w:rPr>
            </w:pPr>
            <w:r w:rsidRPr="000C7F57">
              <w:rPr>
                <w:rFonts w:eastAsia="Times New Roman" w:cs="Times New Roman"/>
                <w:b/>
                <w:sz w:val="24"/>
                <w:szCs w:val="24"/>
              </w:rPr>
              <w:t>(Board Members)</w:t>
            </w:r>
          </w:p>
        </w:tc>
        <w:tc>
          <w:tcPr>
            <w:tcW w:w="2548" w:type="dxa"/>
          </w:tcPr>
          <w:p w14:paraId="101F4194" w14:textId="77777777" w:rsidR="0039018A" w:rsidRPr="000C7F57" w:rsidRDefault="0039018A">
            <w:pPr>
              <w:jc w:val="center"/>
              <w:rPr>
                <w:rFonts w:eastAsia="Times New Roman" w:cs="Times New Roman"/>
                <w:sz w:val="24"/>
                <w:szCs w:val="24"/>
              </w:rPr>
            </w:pPr>
          </w:p>
        </w:tc>
        <w:tc>
          <w:tcPr>
            <w:tcW w:w="2672" w:type="dxa"/>
          </w:tcPr>
          <w:p w14:paraId="1A237986" w14:textId="77777777" w:rsidR="0039018A" w:rsidRPr="000C7F57" w:rsidRDefault="00B55BA2">
            <w:pPr>
              <w:rPr>
                <w:rFonts w:eastAsia="Times New Roman" w:cs="Times New Roman"/>
                <w:sz w:val="24"/>
                <w:szCs w:val="24"/>
              </w:rPr>
            </w:pPr>
            <w:r w:rsidRPr="000C7F57">
              <w:rPr>
                <w:rFonts w:eastAsia="Times New Roman" w:cs="Times New Roman"/>
                <w:sz w:val="24"/>
                <w:szCs w:val="24"/>
              </w:rPr>
              <w:t>Henika, Joy</w:t>
            </w:r>
          </w:p>
        </w:tc>
        <w:tc>
          <w:tcPr>
            <w:tcW w:w="2105" w:type="dxa"/>
          </w:tcPr>
          <w:p w14:paraId="5DF9CA57" w14:textId="77777777" w:rsidR="0039018A" w:rsidRPr="000C7F57" w:rsidRDefault="001C7578">
            <w:pPr>
              <w:jc w:val="center"/>
              <w:rPr>
                <w:rFonts w:eastAsia="Times New Roman" w:cs="Times New Roman"/>
                <w:sz w:val="24"/>
                <w:szCs w:val="24"/>
              </w:rPr>
            </w:pPr>
            <w:r>
              <w:rPr>
                <w:rFonts w:eastAsia="Times New Roman" w:cs="Times New Roman"/>
                <w:sz w:val="24"/>
                <w:szCs w:val="24"/>
              </w:rPr>
              <w:t>X</w:t>
            </w:r>
          </w:p>
        </w:tc>
      </w:tr>
      <w:tr w:rsidR="0039018A" w:rsidRPr="00FB18F3" w14:paraId="06F31C57" w14:textId="77777777" w:rsidTr="00057EF6">
        <w:trPr>
          <w:trHeight w:val="280"/>
        </w:trPr>
        <w:tc>
          <w:tcPr>
            <w:tcW w:w="2672" w:type="dxa"/>
          </w:tcPr>
          <w:p w14:paraId="38D1660A" w14:textId="77777777" w:rsidR="0039018A" w:rsidRPr="000C7F57" w:rsidRDefault="00B55BA2">
            <w:pPr>
              <w:rPr>
                <w:rFonts w:eastAsia="Times New Roman" w:cs="Times New Roman"/>
                <w:sz w:val="24"/>
                <w:szCs w:val="24"/>
              </w:rPr>
            </w:pPr>
            <w:r w:rsidRPr="000C7F57">
              <w:rPr>
                <w:rFonts w:eastAsia="Times New Roman" w:cs="Times New Roman"/>
                <w:sz w:val="24"/>
                <w:szCs w:val="24"/>
              </w:rPr>
              <w:t>Byrne, Diane</w:t>
            </w:r>
          </w:p>
        </w:tc>
        <w:tc>
          <w:tcPr>
            <w:tcW w:w="2548" w:type="dxa"/>
          </w:tcPr>
          <w:p w14:paraId="54445111" w14:textId="77777777" w:rsidR="0039018A" w:rsidRPr="000C7F57" w:rsidRDefault="001C7578">
            <w:pPr>
              <w:jc w:val="center"/>
              <w:rPr>
                <w:rFonts w:eastAsia="Times New Roman" w:cs="Times New Roman"/>
                <w:sz w:val="24"/>
                <w:szCs w:val="24"/>
              </w:rPr>
            </w:pPr>
            <w:r>
              <w:rPr>
                <w:rFonts w:eastAsia="Times New Roman" w:cs="Times New Roman"/>
                <w:sz w:val="24"/>
                <w:szCs w:val="24"/>
              </w:rPr>
              <w:t>X</w:t>
            </w:r>
          </w:p>
        </w:tc>
        <w:tc>
          <w:tcPr>
            <w:tcW w:w="2672" w:type="dxa"/>
          </w:tcPr>
          <w:p w14:paraId="5BE6E54C" w14:textId="77777777" w:rsidR="0039018A" w:rsidRPr="000C7F57" w:rsidRDefault="00B55BA2">
            <w:pPr>
              <w:rPr>
                <w:rFonts w:eastAsia="Times New Roman" w:cs="Times New Roman"/>
                <w:sz w:val="24"/>
                <w:szCs w:val="24"/>
              </w:rPr>
            </w:pPr>
            <w:r w:rsidRPr="000C7F57">
              <w:rPr>
                <w:rFonts w:eastAsia="Times New Roman" w:cs="Times New Roman"/>
                <w:sz w:val="24"/>
                <w:szCs w:val="24"/>
              </w:rPr>
              <w:t>Henke, Patricia</w:t>
            </w:r>
          </w:p>
        </w:tc>
        <w:tc>
          <w:tcPr>
            <w:tcW w:w="2105" w:type="dxa"/>
          </w:tcPr>
          <w:p w14:paraId="43F77292" w14:textId="77777777" w:rsidR="0039018A" w:rsidRPr="000C7F57" w:rsidRDefault="0039018A">
            <w:pPr>
              <w:jc w:val="center"/>
              <w:rPr>
                <w:rFonts w:eastAsia="Times New Roman" w:cs="Times New Roman"/>
                <w:sz w:val="24"/>
                <w:szCs w:val="24"/>
              </w:rPr>
            </w:pPr>
          </w:p>
        </w:tc>
      </w:tr>
      <w:tr w:rsidR="0039018A" w:rsidRPr="00FB18F3" w14:paraId="4FEE89F8" w14:textId="77777777" w:rsidTr="00057EF6">
        <w:trPr>
          <w:trHeight w:val="280"/>
        </w:trPr>
        <w:tc>
          <w:tcPr>
            <w:tcW w:w="2672" w:type="dxa"/>
          </w:tcPr>
          <w:p w14:paraId="3792EC27" w14:textId="77777777" w:rsidR="0039018A" w:rsidRPr="000C7F57" w:rsidRDefault="00B55BA2">
            <w:pPr>
              <w:rPr>
                <w:rFonts w:eastAsia="Times New Roman" w:cs="Times New Roman"/>
                <w:sz w:val="24"/>
                <w:szCs w:val="24"/>
              </w:rPr>
            </w:pPr>
            <w:r w:rsidRPr="000C7F57">
              <w:rPr>
                <w:rFonts w:eastAsia="Times New Roman" w:cs="Times New Roman"/>
                <w:sz w:val="24"/>
                <w:szCs w:val="24"/>
              </w:rPr>
              <w:t>Dungan, Brinda</w:t>
            </w:r>
          </w:p>
        </w:tc>
        <w:tc>
          <w:tcPr>
            <w:tcW w:w="2548" w:type="dxa"/>
          </w:tcPr>
          <w:p w14:paraId="1A7A7700" w14:textId="77777777" w:rsidR="0039018A" w:rsidRPr="000C7F57" w:rsidRDefault="001C7578">
            <w:pPr>
              <w:jc w:val="center"/>
              <w:rPr>
                <w:rFonts w:eastAsia="Times New Roman" w:cs="Times New Roman"/>
                <w:sz w:val="24"/>
                <w:szCs w:val="24"/>
              </w:rPr>
            </w:pPr>
            <w:r>
              <w:rPr>
                <w:rFonts w:eastAsia="Times New Roman" w:cs="Times New Roman"/>
                <w:sz w:val="24"/>
                <w:szCs w:val="24"/>
              </w:rPr>
              <w:t>X</w:t>
            </w:r>
          </w:p>
        </w:tc>
        <w:tc>
          <w:tcPr>
            <w:tcW w:w="2672" w:type="dxa"/>
          </w:tcPr>
          <w:p w14:paraId="673404E1" w14:textId="77777777" w:rsidR="0039018A" w:rsidRPr="000C7F57" w:rsidRDefault="00B55BA2">
            <w:pPr>
              <w:rPr>
                <w:rFonts w:eastAsia="Times New Roman" w:cs="Times New Roman"/>
                <w:sz w:val="24"/>
                <w:szCs w:val="24"/>
              </w:rPr>
            </w:pPr>
            <w:r w:rsidRPr="000C7F57">
              <w:rPr>
                <w:rFonts w:eastAsia="Times New Roman" w:cs="Times New Roman"/>
                <w:sz w:val="24"/>
                <w:szCs w:val="24"/>
              </w:rPr>
              <w:t>Hotchkiss, Heather</w:t>
            </w:r>
          </w:p>
        </w:tc>
        <w:tc>
          <w:tcPr>
            <w:tcW w:w="2105" w:type="dxa"/>
          </w:tcPr>
          <w:p w14:paraId="51AC0953" w14:textId="77777777" w:rsidR="0039018A" w:rsidRPr="000C7F57" w:rsidRDefault="001C7578">
            <w:pPr>
              <w:jc w:val="center"/>
              <w:rPr>
                <w:rFonts w:eastAsia="Times New Roman" w:cs="Times New Roman"/>
                <w:sz w:val="24"/>
                <w:szCs w:val="24"/>
              </w:rPr>
            </w:pPr>
            <w:r>
              <w:rPr>
                <w:rFonts w:eastAsia="Times New Roman" w:cs="Times New Roman"/>
                <w:sz w:val="24"/>
                <w:szCs w:val="24"/>
              </w:rPr>
              <w:t>X</w:t>
            </w:r>
          </w:p>
        </w:tc>
      </w:tr>
      <w:tr w:rsidR="0039018A" w:rsidRPr="00FB18F3" w14:paraId="4A1966EC" w14:textId="77777777" w:rsidTr="00057EF6">
        <w:trPr>
          <w:trHeight w:val="280"/>
        </w:trPr>
        <w:tc>
          <w:tcPr>
            <w:tcW w:w="2672" w:type="dxa"/>
          </w:tcPr>
          <w:p w14:paraId="0D2FE09D" w14:textId="77777777" w:rsidR="0039018A" w:rsidRPr="000C7F57" w:rsidRDefault="00B55BA2">
            <w:pPr>
              <w:rPr>
                <w:rFonts w:eastAsia="Times New Roman" w:cs="Times New Roman"/>
                <w:sz w:val="24"/>
                <w:szCs w:val="24"/>
              </w:rPr>
            </w:pPr>
            <w:r w:rsidRPr="000C7F57">
              <w:rPr>
                <w:rFonts w:eastAsia="Times New Roman" w:cs="Times New Roman"/>
                <w:sz w:val="24"/>
                <w:szCs w:val="24"/>
              </w:rPr>
              <w:t>Engle, Ian</w:t>
            </w:r>
          </w:p>
        </w:tc>
        <w:tc>
          <w:tcPr>
            <w:tcW w:w="2548" w:type="dxa"/>
          </w:tcPr>
          <w:p w14:paraId="00C8A1A2" w14:textId="77777777" w:rsidR="0039018A" w:rsidRPr="000C7F57" w:rsidRDefault="00856C6F">
            <w:pPr>
              <w:jc w:val="center"/>
              <w:rPr>
                <w:rFonts w:eastAsia="Times New Roman" w:cs="Times New Roman"/>
                <w:sz w:val="24"/>
                <w:szCs w:val="24"/>
              </w:rPr>
            </w:pPr>
            <w:r>
              <w:rPr>
                <w:rFonts w:eastAsia="Times New Roman" w:cs="Times New Roman"/>
                <w:sz w:val="24"/>
                <w:szCs w:val="24"/>
              </w:rPr>
              <w:t>X*</w:t>
            </w:r>
          </w:p>
        </w:tc>
        <w:tc>
          <w:tcPr>
            <w:tcW w:w="2672" w:type="dxa"/>
          </w:tcPr>
          <w:p w14:paraId="2BED78FA" w14:textId="77777777" w:rsidR="0039018A" w:rsidRPr="000C7F57" w:rsidRDefault="00B55BA2">
            <w:pPr>
              <w:rPr>
                <w:rFonts w:eastAsia="Times New Roman" w:cs="Times New Roman"/>
                <w:sz w:val="24"/>
                <w:szCs w:val="24"/>
              </w:rPr>
            </w:pPr>
            <w:r w:rsidRPr="000C7F57">
              <w:rPr>
                <w:rFonts w:eastAsia="Times New Roman" w:cs="Times New Roman"/>
                <w:sz w:val="24"/>
                <w:szCs w:val="24"/>
              </w:rPr>
              <w:t>Knauer, Russha</w:t>
            </w:r>
          </w:p>
        </w:tc>
        <w:tc>
          <w:tcPr>
            <w:tcW w:w="2105" w:type="dxa"/>
          </w:tcPr>
          <w:p w14:paraId="5046E058" w14:textId="77777777" w:rsidR="0039018A" w:rsidRPr="000C7F57" w:rsidRDefault="001C7578">
            <w:pPr>
              <w:jc w:val="center"/>
              <w:rPr>
                <w:rFonts w:eastAsia="Times New Roman" w:cs="Times New Roman"/>
                <w:sz w:val="24"/>
                <w:szCs w:val="24"/>
              </w:rPr>
            </w:pPr>
            <w:r>
              <w:rPr>
                <w:rFonts w:eastAsia="Times New Roman" w:cs="Times New Roman"/>
                <w:sz w:val="24"/>
                <w:szCs w:val="24"/>
              </w:rPr>
              <w:t>X</w:t>
            </w:r>
          </w:p>
        </w:tc>
      </w:tr>
      <w:tr w:rsidR="00450859" w:rsidRPr="00FB18F3" w14:paraId="3A38496E" w14:textId="77777777" w:rsidTr="00057EF6">
        <w:trPr>
          <w:trHeight w:val="280"/>
        </w:trPr>
        <w:tc>
          <w:tcPr>
            <w:tcW w:w="2672" w:type="dxa"/>
          </w:tcPr>
          <w:p w14:paraId="4B8E50E3" w14:textId="77777777" w:rsidR="00450859" w:rsidRPr="000C7F57" w:rsidRDefault="00450859" w:rsidP="00BD7FBA">
            <w:pPr>
              <w:rPr>
                <w:rFonts w:eastAsia="Times New Roman" w:cs="Times New Roman"/>
                <w:sz w:val="24"/>
                <w:szCs w:val="24"/>
              </w:rPr>
            </w:pPr>
            <w:r w:rsidRPr="000C7F57">
              <w:rPr>
                <w:rFonts w:eastAsia="Times New Roman" w:cs="Times New Roman"/>
                <w:sz w:val="24"/>
                <w:szCs w:val="24"/>
              </w:rPr>
              <w:t>French, Anna</w:t>
            </w:r>
          </w:p>
        </w:tc>
        <w:tc>
          <w:tcPr>
            <w:tcW w:w="2548" w:type="dxa"/>
          </w:tcPr>
          <w:p w14:paraId="2DC1F68C" w14:textId="77777777" w:rsidR="00450859" w:rsidRPr="000C7F57" w:rsidRDefault="00576611" w:rsidP="00BD7FBA">
            <w:pPr>
              <w:jc w:val="center"/>
              <w:rPr>
                <w:rFonts w:eastAsia="Times New Roman" w:cs="Times New Roman"/>
                <w:sz w:val="24"/>
                <w:szCs w:val="24"/>
              </w:rPr>
            </w:pPr>
            <w:r>
              <w:rPr>
                <w:rFonts w:eastAsia="Times New Roman" w:cs="Times New Roman"/>
                <w:sz w:val="24"/>
                <w:szCs w:val="24"/>
              </w:rPr>
              <w:t>X*</w:t>
            </w:r>
          </w:p>
        </w:tc>
        <w:tc>
          <w:tcPr>
            <w:tcW w:w="2672" w:type="dxa"/>
          </w:tcPr>
          <w:p w14:paraId="051C29C9" w14:textId="77777777" w:rsidR="00450859" w:rsidRPr="000C7F57" w:rsidRDefault="00450859">
            <w:pPr>
              <w:rPr>
                <w:rFonts w:eastAsia="Times New Roman" w:cs="Times New Roman"/>
                <w:sz w:val="24"/>
                <w:szCs w:val="24"/>
              </w:rPr>
            </w:pPr>
            <w:r w:rsidRPr="000C7F57">
              <w:rPr>
                <w:rFonts w:eastAsia="Times New Roman" w:cs="Times New Roman"/>
                <w:sz w:val="24"/>
                <w:szCs w:val="24"/>
              </w:rPr>
              <w:t>Levis, Bill</w:t>
            </w:r>
          </w:p>
        </w:tc>
        <w:tc>
          <w:tcPr>
            <w:tcW w:w="2105" w:type="dxa"/>
          </w:tcPr>
          <w:p w14:paraId="247BBE17" w14:textId="77777777" w:rsidR="00450859" w:rsidRPr="000C7F57" w:rsidRDefault="001C7578">
            <w:pPr>
              <w:jc w:val="center"/>
              <w:rPr>
                <w:rFonts w:eastAsia="Times New Roman" w:cs="Times New Roman"/>
                <w:sz w:val="24"/>
                <w:szCs w:val="24"/>
              </w:rPr>
            </w:pPr>
            <w:r>
              <w:rPr>
                <w:rFonts w:eastAsia="Times New Roman" w:cs="Times New Roman"/>
                <w:sz w:val="24"/>
                <w:szCs w:val="24"/>
              </w:rPr>
              <w:t>X</w:t>
            </w:r>
          </w:p>
        </w:tc>
      </w:tr>
      <w:tr w:rsidR="00450859" w:rsidRPr="00FB18F3" w14:paraId="191C313E" w14:textId="77777777" w:rsidTr="00057EF6">
        <w:trPr>
          <w:trHeight w:val="280"/>
        </w:trPr>
        <w:tc>
          <w:tcPr>
            <w:tcW w:w="2672" w:type="dxa"/>
          </w:tcPr>
          <w:p w14:paraId="1C65C8F8" w14:textId="77777777" w:rsidR="00450859" w:rsidRPr="000C7F57" w:rsidRDefault="00450859" w:rsidP="00BD7FBA">
            <w:pPr>
              <w:rPr>
                <w:rFonts w:eastAsia="Times New Roman" w:cs="Times New Roman"/>
                <w:sz w:val="24"/>
                <w:szCs w:val="24"/>
              </w:rPr>
            </w:pPr>
            <w:r w:rsidRPr="000C7F57">
              <w:rPr>
                <w:rFonts w:eastAsia="Times New Roman" w:cs="Times New Roman"/>
                <w:sz w:val="24"/>
                <w:szCs w:val="24"/>
              </w:rPr>
              <w:t>Friedman, Ronen</w:t>
            </w:r>
          </w:p>
        </w:tc>
        <w:tc>
          <w:tcPr>
            <w:tcW w:w="2548" w:type="dxa"/>
          </w:tcPr>
          <w:p w14:paraId="07DB9AEE" w14:textId="77777777" w:rsidR="00450859" w:rsidRPr="000C7F57" w:rsidRDefault="00450859" w:rsidP="00BD7FBA">
            <w:pPr>
              <w:jc w:val="center"/>
              <w:rPr>
                <w:rFonts w:eastAsia="Times New Roman" w:cs="Times New Roman"/>
                <w:sz w:val="24"/>
                <w:szCs w:val="24"/>
              </w:rPr>
            </w:pPr>
          </w:p>
        </w:tc>
        <w:tc>
          <w:tcPr>
            <w:tcW w:w="2672" w:type="dxa"/>
          </w:tcPr>
          <w:p w14:paraId="0ED33EDB" w14:textId="77777777" w:rsidR="00450859" w:rsidRPr="000C7F57" w:rsidRDefault="00450859">
            <w:pPr>
              <w:rPr>
                <w:rFonts w:eastAsia="Times New Roman" w:cs="Times New Roman"/>
                <w:sz w:val="24"/>
                <w:szCs w:val="24"/>
              </w:rPr>
            </w:pPr>
            <w:r w:rsidRPr="000C7F57">
              <w:rPr>
                <w:rFonts w:eastAsia="Times New Roman" w:cs="Times New Roman"/>
                <w:sz w:val="24"/>
                <w:szCs w:val="24"/>
              </w:rPr>
              <w:t>Martinez, Maria</w:t>
            </w:r>
          </w:p>
        </w:tc>
        <w:tc>
          <w:tcPr>
            <w:tcW w:w="2105" w:type="dxa"/>
          </w:tcPr>
          <w:p w14:paraId="591F1958" w14:textId="77777777" w:rsidR="00450859" w:rsidRPr="000C7F57" w:rsidRDefault="001C7578" w:rsidP="005B2293">
            <w:pPr>
              <w:jc w:val="center"/>
              <w:rPr>
                <w:rFonts w:eastAsia="Times New Roman" w:cs="Times New Roman"/>
                <w:sz w:val="24"/>
                <w:szCs w:val="24"/>
              </w:rPr>
            </w:pPr>
            <w:r>
              <w:rPr>
                <w:rFonts w:eastAsia="Times New Roman" w:cs="Times New Roman"/>
                <w:sz w:val="24"/>
                <w:szCs w:val="24"/>
              </w:rPr>
              <w:t>X</w:t>
            </w:r>
          </w:p>
        </w:tc>
      </w:tr>
      <w:tr w:rsidR="001C7578" w:rsidRPr="00FB18F3" w14:paraId="54FAC9A0" w14:textId="77777777" w:rsidTr="00057EF6">
        <w:trPr>
          <w:trHeight w:val="280"/>
        </w:trPr>
        <w:tc>
          <w:tcPr>
            <w:tcW w:w="2672" w:type="dxa"/>
          </w:tcPr>
          <w:p w14:paraId="6999DD0E" w14:textId="77777777" w:rsidR="001C7578" w:rsidRPr="000C7F57" w:rsidRDefault="001C7578">
            <w:pPr>
              <w:rPr>
                <w:rFonts w:eastAsia="Times New Roman" w:cs="Times New Roman"/>
                <w:sz w:val="24"/>
                <w:szCs w:val="24"/>
              </w:rPr>
            </w:pPr>
            <w:r w:rsidRPr="000C7F57">
              <w:rPr>
                <w:rFonts w:eastAsia="Times New Roman" w:cs="Times New Roman"/>
                <w:sz w:val="24"/>
                <w:szCs w:val="24"/>
              </w:rPr>
              <w:t>Gabella, Barbara</w:t>
            </w:r>
          </w:p>
        </w:tc>
        <w:tc>
          <w:tcPr>
            <w:tcW w:w="2548" w:type="dxa"/>
          </w:tcPr>
          <w:p w14:paraId="4EC25181" w14:textId="77777777" w:rsidR="001C7578" w:rsidRPr="000C7F57" w:rsidRDefault="001C7578" w:rsidP="00856C6F">
            <w:pPr>
              <w:rPr>
                <w:rFonts w:eastAsia="Times New Roman" w:cs="Times New Roman"/>
                <w:sz w:val="24"/>
                <w:szCs w:val="24"/>
              </w:rPr>
            </w:pPr>
          </w:p>
        </w:tc>
        <w:tc>
          <w:tcPr>
            <w:tcW w:w="2672" w:type="dxa"/>
          </w:tcPr>
          <w:p w14:paraId="0FBD9F87" w14:textId="77777777" w:rsidR="001C7578" w:rsidRPr="000C7F57" w:rsidRDefault="001C7578" w:rsidP="00CF4B2B">
            <w:pPr>
              <w:rPr>
                <w:rFonts w:eastAsia="Times New Roman" w:cs="Times New Roman"/>
                <w:sz w:val="24"/>
                <w:szCs w:val="24"/>
              </w:rPr>
            </w:pPr>
            <w:r w:rsidRPr="000C7F57">
              <w:rPr>
                <w:rFonts w:eastAsia="Times New Roman" w:cs="Times New Roman"/>
                <w:sz w:val="24"/>
                <w:szCs w:val="24"/>
              </w:rPr>
              <w:t>Snelson, Kari</w:t>
            </w:r>
          </w:p>
        </w:tc>
        <w:tc>
          <w:tcPr>
            <w:tcW w:w="2105" w:type="dxa"/>
          </w:tcPr>
          <w:p w14:paraId="789DB377" w14:textId="77777777" w:rsidR="001C7578" w:rsidRPr="000C7F57" w:rsidRDefault="001C7578">
            <w:pPr>
              <w:jc w:val="center"/>
              <w:rPr>
                <w:rFonts w:eastAsia="Times New Roman" w:cs="Times New Roman"/>
                <w:sz w:val="24"/>
                <w:szCs w:val="24"/>
              </w:rPr>
            </w:pPr>
          </w:p>
        </w:tc>
      </w:tr>
      <w:tr w:rsidR="001C7578" w:rsidRPr="00FB18F3" w14:paraId="49A9F240" w14:textId="77777777" w:rsidTr="00057EF6">
        <w:trPr>
          <w:trHeight w:val="280"/>
        </w:trPr>
        <w:tc>
          <w:tcPr>
            <w:tcW w:w="2672" w:type="dxa"/>
          </w:tcPr>
          <w:p w14:paraId="3415E075" w14:textId="77777777" w:rsidR="001C7578" w:rsidRPr="000C7F57" w:rsidRDefault="001C7578" w:rsidP="00BD7FBA">
            <w:pPr>
              <w:rPr>
                <w:rFonts w:eastAsia="Times New Roman" w:cs="Times New Roman"/>
                <w:sz w:val="24"/>
                <w:szCs w:val="24"/>
              </w:rPr>
            </w:pPr>
            <w:r w:rsidRPr="000C7F57">
              <w:rPr>
                <w:rFonts w:eastAsia="Times New Roman" w:cs="Times New Roman"/>
                <w:sz w:val="24"/>
                <w:szCs w:val="24"/>
              </w:rPr>
              <w:t>Genzel, Ben</w:t>
            </w:r>
          </w:p>
        </w:tc>
        <w:tc>
          <w:tcPr>
            <w:tcW w:w="2548" w:type="dxa"/>
          </w:tcPr>
          <w:p w14:paraId="4650C078" w14:textId="77777777" w:rsidR="001C7578" w:rsidRPr="000C7F57" w:rsidRDefault="001C7578" w:rsidP="00BD7FBA">
            <w:pPr>
              <w:jc w:val="center"/>
              <w:rPr>
                <w:rFonts w:eastAsia="Times New Roman" w:cs="Times New Roman"/>
                <w:sz w:val="24"/>
                <w:szCs w:val="24"/>
              </w:rPr>
            </w:pPr>
            <w:r>
              <w:rPr>
                <w:rFonts w:eastAsia="Times New Roman" w:cs="Times New Roman"/>
                <w:sz w:val="24"/>
                <w:szCs w:val="24"/>
              </w:rPr>
              <w:t>X</w:t>
            </w:r>
          </w:p>
        </w:tc>
        <w:tc>
          <w:tcPr>
            <w:tcW w:w="2672" w:type="dxa"/>
          </w:tcPr>
          <w:p w14:paraId="22F49EE0" w14:textId="77777777" w:rsidR="001C7578" w:rsidRPr="000C7F57" w:rsidRDefault="001C7578" w:rsidP="00CF4B2B">
            <w:pPr>
              <w:rPr>
                <w:rFonts w:eastAsia="Times New Roman" w:cs="Times New Roman"/>
                <w:sz w:val="24"/>
                <w:szCs w:val="24"/>
              </w:rPr>
            </w:pPr>
            <w:r w:rsidRPr="000C7F57">
              <w:rPr>
                <w:rFonts w:eastAsia="Times New Roman" w:cs="Times New Roman"/>
                <w:sz w:val="24"/>
                <w:szCs w:val="24"/>
              </w:rPr>
              <w:t>Spaulding, Peggy</w:t>
            </w:r>
          </w:p>
        </w:tc>
        <w:tc>
          <w:tcPr>
            <w:tcW w:w="2105" w:type="dxa"/>
          </w:tcPr>
          <w:p w14:paraId="1D7FC4B4" w14:textId="77777777" w:rsidR="001C7578" w:rsidRPr="000C7F57" w:rsidRDefault="001C7578">
            <w:pPr>
              <w:jc w:val="center"/>
              <w:rPr>
                <w:rFonts w:eastAsia="Times New Roman" w:cs="Times New Roman"/>
                <w:sz w:val="24"/>
                <w:szCs w:val="24"/>
              </w:rPr>
            </w:pPr>
            <w:r>
              <w:rPr>
                <w:rFonts w:eastAsia="Times New Roman" w:cs="Times New Roman"/>
                <w:sz w:val="24"/>
                <w:szCs w:val="24"/>
              </w:rPr>
              <w:t>X</w:t>
            </w:r>
          </w:p>
        </w:tc>
      </w:tr>
      <w:tr w:rsidR="001C7578" w:rsidRPr="00FB18F3" w14:paraId="2254CCD3" w14:textId="77777777" w:rsidTr="00057EF6">
        <w:trPr>
          <w:trHeight w:val="458"/>
        </w:trPr>
        <w:tc>
          <w:tcPr>
            <w:tcW w:w="2672" w:type="dxa"/>
          </w:tcPr>
          <w:p w14:paraId="17BF5852" w14:textId="77777777" w:rsidR="001C7578" w:rsidRPr="000C7F57" w:rsidRDefault="001C7578">
            <w:pPr>
              <w:rPr>
                <w:rFonts w:eastAsia="Times New Roman" w:cs="Times New Roman"/>
                <w:sz w:val="24"/>
                <w:szCs w:val="24"/>
              </w:rPr>
            </w:pPr>
            <w:r>
              <w:rPr>
                <w:rFonts w:eastAsia="Times New Roman" w:cs="Times New Roman"/>
                <w:sz w:val="24"/>
                <w:szCs w:val="24"/>
              </w:rPr>
              <w:t xml:space="preserve">Gerdeman, Liz </w:t>
            </w:r>
            <w:r w:rsidRPr="00450859">
              <w:rPr>
                <w:rFonts w:eastAsia="Times New Roman" w:cs="Times New Roman"/>
                <w:sz w:val="16"/>
                <w:szCs w:val="16"/>
              </w:rPr>
              <w:t>(Subject Matter Expert)</w:t>
            </w:r>
          </w:p>
        </w:tc>
        <w:tc>
          <w:tcPr>
            <w:tcW w:w="2548" w:type="dxa"/>
          </w:tcPr>
          <w:p w14:paraId="22ABF7D1" w14:textId="77777777" w:rsidR="001C7578" w:rsidRPr="000C7F57" w:rsidRDefault="001C7578">
            <w:pPr>
              <w:jc w:val="center"/>
              <w:rPr>
                <w:rFonts w:eastAsia="Times New Roman" w:cs="Times New Roman"/>
                <w:sz w:val="24"/>
                <w:szCs w:val="24"/>
              </w:rPr>
            </w:pPr>
            <w:r>
              <w:rPr>
                <w:rFonts w:eastAsia="Times New Roman" w:cs="Times New Roman"/>
                <w:sz w:val="24"/>
                <w:szCs w:val="24"/>
              </w:rPr>
              <w:t>X</w:t>
            </w:r>
          </w:p>
        </w:tc>
        <w:tc>
          <w:tcPr>
            <w:tcW w:w="2672" w:type="dxa"/>
          </w:tcPr>
          <w:p w14:paraId="3A4EBEFB" w14:textId="77777777" w:rsidR="001C7578" w:rsidRPr="000C7F57" w:rsidRDefault="001C7578" w:rsidP="00CF4B2B">
            <w:pPr>
              <w:rPr>
                <w:rFonts w:eastAsia="Times New Roman" w:cs="Times New Roman"/>
                <w:sz w:val="24"/>
                <w:szCs w:val="24"/>
              </w:rPr>
            </w:pPr>
            <w:r w:rsidRPr="000C7F57">
              <w:rPr>
                <w:rFonts w:eastAsia="Times New Roman" w:cs="Times New Roman"/>
                <w:sz w:val="24"/>
                <w:szCs w:val="24"/>
              </w:rPr>
              <w:t>Tyler, Janet</w:t>
            </w:r>
          </w:p>
        </w:tc>
        <w:tc>
          <w:tcPr>
            <w:tcW w:w="2105" w:type="dxa"/>
          </w:tcPr>
          <w:p w14:paraId="7A01638B" w14:textId="3AE68AB4" w:rsidR="001C7578" w:rsidRPr="000C7F57" w:rsidRDefault="00BD21B7">
            <w:pPr>
              <w:jc w:val="center"/>
              <w:rPr>
                <w:rFonts w:eastAsia="Times New Roman" w:cs="Times New Roman"/>
                <w:sz w:val="24"/>
                <w:szCs w:val="24"/>
              </w:rPr>
            </w:pPr>
            <w:r>
              <w:rPr>
                <w:rFonts w:eastAsia="Times New Roman" w:cs="Times New Roman"/>
                <w:sz w:val="24"/>
                <w:szCs w:val="24"/>
              </w:rPr>
              <w:t>X</w:t>
            </w:r>
          </w:p>
        </w:tc>
      </w:tr>
      <w:tr w:rsidR="001C7578" w:rsidRPr="00FB18F3" w14:paraId="1D5D980E" w14:textId="77777777" w:rsidTr="00057EF6">
        <w:trPr>
          <w:trHeight w:val="280"/>
        </w:trPr>
        <w:tc>
          <w:tcPr>
            <w:tcW w:w="2672" w:type="dxa"/>
          </w:tcPr>
          <w:p w14:paraId="2A4281E9" w14:textId="77777777" w:rsidR="001C7578" w:rsidRPr="000C7F57" w:rsidRDefault="001C7578">
            <w:pPr>
              <w:rPr>
                <w:rFonts w:eastAsia="Times New Roman" w:cs="Times New Roman"/>
                <w:sz w:val="24"/>
                <w:szCs w:val="24"/>
              </w:rPr>
            </w:pPr>
            <w:r w:rsidRPr="000C7F57">
              <w:rPr>
                <w:rFonts w:eastAsia="Times New Roman" w:cs="Times New Roman"/>
                <w:sz w:val="24"/>
                <w:szCs w:val="24"/>
              </w:rPr>
              <w:t>Hawley, Lenny</w:t>
            </w:r>
          </w:p>
        </w:tc>
        <w:tc>
          <w:tcPr>
            <w:tcW w:w="2548" w:type="dxa"/>
          </w:tcPr>
          <w:p w14:paraId="547E9784" w14:textId="77777777" w:rsidR="001C7578" w:rsidRPr="000C7F57" w:rsidRDefault="001C7578">
            <w:pPr>
              <w:jc w:val="center"/>
              <w:rPr>
                <w:rFonts w:eastAsia="Times New Roman" w:cs="Times New Roman"/>
                <w:sz w:val="24"/>
                <w:szCs w:val="24"/>
              </w:rPr>
            </w:pPr>
            <w:r>
              <w:rPr>
                <w:rFonts w:eastAsia="Times New Roman" w:cs="Times New Roman"/>
                <w:sz w:val="24"/>
                <w:szCs w:val="24"/>
              </w:rPr>
              <w:t>X</w:t>
            </w:r>
          </w:p>
        </w:tc>
        <w:tc>
          <w:tcPr>
            <w:tcW w:w="2672" w:type="dxa"/>
          </w:tcPr>
          <w:p w14:paraId="178794EC" w14:textId="77777777" w:rsidR="001C7578" w:rsidRPr="000C7F57" w:rsidRDefault="001C7578" w:rsidP="00CF4B2B">
            <w:pPr>
              <w:rPr>
                <w:rFonts w:eastAsia="Times New Roman" w:cs="Times New Roman"/>
                <w:sz w:val="24"/>
                <w:szCs w:val="24"/>
              </w:rPr>
            </w:pPr>
            <w:r>
              <w:rPr>
                <w:rFonts w:eastAsia="Times New Roman" w:cs="Times New Roman"/>
                <w:sz w:val="24"/>
                <w:szCs w:val="24"/>
              </w:rPr>
              <w:t>Vensor, Joshua</w:t>
            </w:r>
          </w:p>
        </w:tc>
        <w:tc>
          <w:tcPr>
            <w:tcW w:w="2105" w:type="dxa"/>
          </w:tcPr>
          <w:p w14:paraId="4768DFC6" w14:textId="77777777" w:rsidR="001C7578" w:rsidRPr="000C7F57" w:rsidRDefault="001C7578">
            <w:pPr>
              <w:jc w:val="center"/>
              <w:rPr>
                <w:rFonts w:eastAsia="Times New Roman" w:cs="Times New Roman"/>
                <w:sz w:val="24"/>
                <w:szCs w:val="24"/>
              </w:rPr>
            </w:pPr>
            <w:r>
              <w:rPr>
                <w:rFonts w:eastAsia="Times New Roman" w:cs="Times New Roman"/>
                <w:sz w:val="24"/>
                <w:szCs w:val="24"/>
              </w:rPr>
              <w:t>X</w:t>
            </w:r>
          </w:p>
        </w:tc>
      </w:tr>
      <w:tr w:rsidR="0039018A" w:rsidRPr="00FB18F3" w14:paraId="69C7904C" w14:textId="77777777" w:rsidTr="00057EF6">
        <w:trPr>
          <w:trHeight w:val="280"/>
        </w:trPr>
        <w:tc>
          <w:tcPr>
            <w:tcW w:w="2672" w:type="dxa"/>
          </w:tcPr>
          <w:p w14:paraId="2A9F24DB" w14:textId="77777777" w:rsidR="0039018A" w:rsidRPr="000C7F57" w:rsidRDefault="00B55BA2">
            <w:pPr>
              <w:rPr>
                <w:rFonts w:eastAsia="Times New Roman" w:cs="Times New Roman"/>
                <w:sz w:val="24"/>
                <w:szCs w:val="24"/>
              </w:rPr>
            </w:pPr>
            <w:r w:rsidRPr="000C7F57">
              <w:rPr>
                <w:rFonts w:eastAsia="Times New Roman" w:cs="Times New Roman"/>
                <w:sz w:val="24"/>
                <w:szCs w:val="24"/>
              </w:rPr>
              <w:t>Heidenreich, Steve</w:t>
            </w:r>
          </w:p>
        </w:tc>
        <w:tc>
          <w:tcPr>
            <w:tcW w:w="2548" w:type="dxa"/>
          </w:tcPr>
          <w:p w14:paraId="3655C23F" w14:textId="77777777" w:rsidR="0039018A" w:rsidRPr="000C7F57" w:rsidRDefault="001C7578">
            <w:pPr>
              <w:jc w:val="center"/>
              <w:rPr>
                <w:rFonts w:eastAsia="Times New Roman" w:cs="Times New Roman"/>
                <w:sz w:val="24"/>
                <w:szCs w:val="24"/>
              </w:rPr>
            </w:pPr>
            <w:r>
              <w:rPr>
                <w:rFonts w:eastAsia="Times New Roman" w:cs="Times New Roman"/>
                <w:sz w:val="24"/>
                <w:szCs w:val="24"/>
              </w:rPr>
              <w:t>X</w:t>
            </w:r>
          </w:p>
        </w:tc>
        <w:tc>
          <w:tcPr>
            <w:tcW w:w="2672" w:type="dxa"/>
          </w:tcPr>
          <w:p w14:paraId="1309B8D1" w14:textId="77777777" w:rsidR="0039018A" w:rsidRPr="000C7F57" w:rsidRDefault="00B55BA2">
            <w:pPr>
              <w:rPr>
                <w:rFonts w:eastAsia="Times New Roman" w:cs="Times New Roman"/>
                <w:sz w:val="24"/>
                <w:szCs w:val="24"/>
              </w:rPr>
            </w:pPr>
            <w:r w:rsidRPr="000C7F57">
              <w:rPr>
                <w:rFonts w:eastAsia="Times New Roman" w:cs="Times New Roman"/>
                <w:sz w:val="24"/>
                <w:szCs w:val="24"/>
              </w:rPr>
              <w:t>Wren, Louisa</w:t>
            </w:r>
          </w:p>
        </w:tc>
        <w:tc>
          <w:tcPr>
            <w:tcW w:w="2105" w:type="dxa"/>
          </w:tcPr>
          <w:p w14:paraId="7703D9CD" w14:textId="77777777" w:rsidR="0039018A" w:rsidRPr="000C7F57" w:rsidRDefault="001C7578">
            <w:pPr>
              <w:jc w:val="center"/>
              <w:rPr>
                <w:rFonts w:eastAsia="Times New Roman" w:cs="Times New Roman"/>
                <w:sz w:val="24"/>
                <w:szCs w:val="24"/>
              </w:rPr>
            </w:pPr>
            <w:r>
              <w:rPr>
                <w:rFonts w:eastAsia="Times New Roman" w:cs="Times New Roman"/>
                <w:sz w:val="24"/>
                <w:szCs w:val="24"/>
              </w:rPr>
              <w:t>X</w:t>
            </w:r>
          </w:p>
        </w:tc>
      </w:tr>
      <w:tr w:rsidR="0039018A" w:rsidRPr="00FB18F3" w14:paraId="7F54F2DB" w14:textId="77777777" w:rsidTr="00057EF6">
        <w:trPr>
          <w:trHeight w:val="341"/>
        </w:trPr>
        <w:tc>
          <w:tcPr>
            <w:tcW w:w="5220" w:type="dxa"/>
            <w:gridSpan w:val="2"/>
          </w:tcPr>
          <w:p w14:paraId="27F79325" w14:textId="77777777" w:rsidR="0039018A" w:rsidRPr="000C7F57" w:rsidRDefault="0039018A">
            <w:pPr>
              <w:jc w:val="center"/>
              <w:rPr>
                <w:rFonts w:eastAsia="Times New Roman" w:cs="Times New Roman"/>
                <w:sz w:val="24"/>
                <w:szCs w:val="24"/>
              </w:rPr>
            </w:pPr>
          </w:p>
        </w:tc>
        <w:tc>
          <w:tcPr>
            <w:tcW w:w="4777" w:type="dxa"/>
            <w:gridSpan w:val="2"/>
          </w:tcPr>
          <w:p w14:paraId="5FD4BC9E" w14:textId="77777777" w:rsidR="0039018A" w:rsidRPr="000C7F57" w:rsidRDefault="00B55BA2">
            <w:pPr>
              <w:pBdr>
                <w:top w:val="nil"/>
                <w:left w:val="nil"/>
                <w:bottom w:val="nil"/>
                <w:right w:val="nil"/>
                <w:between w:val="nil"/>
              </w:pBdr>
              <w:ind w:left="720" w:hanging="720"/>
              <w:rPr>
                <w:rFonts w:eastAsia="Times New Roman" w:cs="Times New Roman"/>
                <w:color w:val="000000"/>
                <w:sz w:val="24"/>
                <w:szCs w:val="24"/>
              </w:rPr>
            </w:pPr>
            <w:r w:rsidRPr="000C7F57">
              <w:rPr>
                <w:rFonts w:eastAsia="Times New Roman" w:cs="Times New Roman"/>
                <w:color w:val="000000"/>
                <w:sz w:val="24"/>
                <w:szCs w:val="24"/>
              </w:rPr>
              <w:t>*appeared by phone or video conferencing</w:t>
            </w:r>
          </w:p>
        </w:tc>
      </w:tr>
      <w:tr w:rsidR="0039018A" w:rsidRPr="00FB18F3" w14:paraId="7EF0396E" w14:textId="77777777" w:rsidTr="00057EF6">
        <w:trPr>
          <w:trHeight w:val="280"/>
        </w:trPr>
        <w:tc>
          <w:tcPr>
            <w:tcW w:w="5220" w:type="dxa"/>
            <w:gridSpan w:val="2"/>
            <w:shd w:val="clear" w:color="auto" w:fill="D9D9D9"/>
          </w:tcPr>
          <w:p w14:paraId="78F5A641" w14:textId="77777777" w:rsidR="0039018A" w:rsidRPr="000C7F57" w:rsidRDefault="00B55BA2">
            <w:pPr>
              <w:pStyle w:val="Heading3"/>
              <w:rPr>
                <w:rFonts w:ascii="Calibri" w:hAnsi="Calibri"/>
                <w:sz w:val="24"/>
                <w:szCs w:val="24"/>
              </w:rPr>
            </w:pPr>
            <w:r w:rsidRPr="000C7F57">
              <w:rPr>
                <w:rFonts w:ascii="Calibri" w:hAnsi="Calibri"/>
                <w:sz w:val="24"/>
                <w:szCs w:val="24"/>
              </w:rPr>
              <w:t>Staff</w:t>
            </w:r>
          </w:p>
        </w:tc>
        <w:tc>
          <w:tcPr>
            <w:tcW w:w="4777" w:type="dxa"/>
            <w:gridSpan w:val="2"/>
            <w:shd w:val="clear" w:color="auto" w:fill="D9D9D9"/>
          </w:tcPr>
          <w:p w14:paraId="02F7FEA2" w14:textId="77777777" w:rsidR="0039018A" w:rsidRPr="000C7F57" w:rsidRDefault="00B55BA2">
            <w:pPr>
              <w:pStyle w:val="Heading3"/>
              <w:rPr>
                <w:rFonts w:ascii="Calibri" w:hAnsi="Calibri"/>
                <w:sz w:val="24"/>
                <w:szCs w:val="24"/>
              </w:rPr>
            </w:pPr>
            <w:r w:rsidRPr="000C7F57">
              <w:rPr>
                <w:rFonts w:ascii="Calibri" w:hAnsi="Calibri"/>
                <w:sz w:val="24"/>
                <w:szCs w:val="24"/>
              </w:rPr>
              <w:t>Guests</w:t>
            </w:r>
          </w:p>
        </w:tc>
      </w:tr>
      <w:tr w:rsidR="0039018A" w:rsidRPr="00FB18F3" w14:paraId="4C64A2C1" w14:textId="77777777" w:rsidTr="00057EF6">
        <w:trPr>
          <w:trHeight w:val="280"/>
        </w:trPr>
        <w:tc>
          <w:tcPr>
            <w:tcW w:w="5220" w:type="dxa"/>
            <w:gridSpan w:val="2"/>
          </w:tcPr>
          <w:p w14:paraId="60D83416" w14:textId="77777777" w:rsidR="0039018A" w:rsidRPr="000C7F57" w:rsidRDefault="00B55BA2">
            <w:pPr>
              <w:rPr>
                <w:rFonts w:eastAsia="Times New Roman" w:cs="Times New Roman"/>
                <w:sz w:val="24"/>
                <w:szCs w:val="24"/>
              </w:rPr>
            </w:pPr>
            <w:r w:rsidRPr="000C7F57">
              <w:rPr>
                <w:rFonts w:eastAsia="Times New Roman" w:cs="Times New Roman"/>
                <w:b/>
                <w:sz w:val="24"/>
                <w:szCs w:val="24"/>
              </w:rPr>
              <w:t>Facilitator</w:t>
            </w:r>
            <w:r w:rsidRPr="000C7F57">
              <w:rPr>
                <w:rFonts w:eastAsia="Times New Roman" w:cs="Times New Roman"/>
                <w:sz w:val="24"/>
                <w:szCs w:val="24"/>
              </w:rPr>
              <w:t xml:space="preserve"> Summer Gathercole</w:t>
            </w:r>
          </w:p>
        </w:tc>
        <w:tc>
          <w:tcPr>
            <w:tcW w:w="4777" w:type="dxa"/>
            <w:gridSpan w:val="2"/>
          </w:tcPr>
          <w:p w14:paraId="61531BF6" w14:textId="77777777" w:rsidR="005B2293" w:rsidRPr="000C7F57" w:rsidRDefault="00450859">
            <w:pPr>
              <w:rPr>
                <w:rFonts w:eastAsia="Times New Roman" w:cs="Times New Roman"/>
                <w:sz w:val="24"/>
                <w:szCs w:val="24"/>
              </w:rPr>
            </w:pPr>
            <w:r>
              <w:rPr>
                <w:rFonts w:eastAsia="Times New Roman" w:cs="Times New Roman"/>
                <w:sz w:val="24"/>
                <w:szCs w:val="24"/>
              </w:rPr>
              <w:t>Amy Eng</w:t>
            </w:r>
            <w:r w:rsidR="00596862">
              <w:rPr>
                <w:rFonts w:eastAsia="Times New Roman" w:cs="Times New Roman"/>
                <w:sz w:val="24"/>
                <w:szCs w:val="24"/>
              </w:rPr>
              <w:t>el</w:t>
            </w:r>
            <w:r>
              <w:rPr>
                <w:rFonts w:eastAsia="Times New Roman" w:cs="Times New Roman"/>
                <w:sz w:val="24"/>
                <w:szCs w:val="24"/>
              </w:rPr>
              <w:t>man-Intentional Inquiry</w:t>
            </w:r>
          </w:p>
        </w:tc>
      </w:tr>
      <w:tr w:rsidR="0039018A" w:rsidRPr="00FB18F3" w14:paraId="5F3F9FE3" w14:textId="77777777" w:rsidTr="00057EF6">
        <w:trPr>
          <w:trHeight w:val="280"/>
        </w:trPr>
        <w:tc>
          <w:tcPr>
            <w:tcW w:w="5220" w:type="dxa"/>
            <w:gridSpan w:val="2"/>
          </w:tcPr>
          <w:p w14:paraId="4BC49FA7" w14:textId="77777777" w:rsidR="0039018A" w:rsidRPr="000C7F57" w:rsidRDefault="00856C6F">
            <w:pPr>
              <w:rPr>
                <w:rFonts w:eastAsia="Times New Roman" w:cs="Times New Roman"/>
                <w:sz w:val="24"/>
                <w:szCs w:val="24"/>
              </w:rPr>
            </w:pPr>
            <w:r>
              <w:rPr>
                <w:rFonts w:eastAsia="Times New Roman" w:cs="Times New Roman"/>
                <w:sz w:val="24"/>
                <w:szCs w:val="24"/>
              </w:rPr>
              <w:t>Judy Dettmer</w:t>
            </w:r>
            <w:r w:rsidR="00B55BA2" w:rsidRPr="000C7F57">
              <w:rPr>
                <w:rFonts w:eastAsia="Times New Roman" w:cs="Times New Roman"/>
                <w:sz w:val="24"/>
                <w:szCs w:val="24"/>
              </w:rPr>
              <w:t xml:space="preserve"> (MINDSOURCE)</w:t>
            </w:r>
          </w:p>
        </w:tc>
        <w:tc>
          <w:tcPr>
            <w:tcW w:w="4777" w:type="dxa"/>
            <w:gridSpan w:val="2"/>
          </w:tcPr>
          <w:p w14:paraId="512DA5D4" w14:textId="77777777" w:rsidR="0039018A" w:rsidRPr="000C7F57" w:rsidRDefault="00856C6F">
            <w:pPr>
              <w:rPr>
                <w:rFonts w:eastAsia="Times New Roman" w:cs="Times New Roman"/>
                <w:sz w:val="24"/>
                <w:szCs w:val="24"/>
              </w:rPr>
            </w:pPr>
            <w:r>
              <w:rPr>
                <w:rFonts w:eastAsia="Times New Roman" w:cs="Times New Roman"/>
                <w:sz w:val="24"/>
                <w:szCs w:val="24"/>
              </w:rPr>
              <w:t>Victoria</w:t>
            </w:r>
            <w:r w:rsidR="001C7578">
              <w:rPr>
                <w:rFonts w:eastAsia="Times New Roman" w:cs="Times New Roman"/>
                <w:sz w:val="24"/>
                <w:szCs w:val="24"/>
              </w:rPr>
              <w:t xml:space="preserve"> Ortega</w:t>
            </w:r>
          </w:p>
        </w:tc>
      </w:tr>
      <w:tr w:rsidR="0039018A" w:rsidRPr="00FB18F3" w14:paraId="721A2E44" w14:textId="77777777" w:rsidTr="00057EF6">
        <w:trPr>
          <w:trHeight w:val="280"/>
        </w:trPr>
        <w:tc>
          <w:tcPr>
            <w:tcW w:w="5220" w:type="dxa"/>
            <w:gridSpan w:val="2"/>
          </w:tcPr>
          <w:p w14:paraId="26E5BA8E" w14:textId="77777777" w:rsidR="0039018A" w:rsidRPr="000C7F57" w:rsidRDefault="00856C6F">
            <w:pPr>
              <w:rPr>
                <w:rFonts w:eastAsia="Times New Roman" w:cs="Times New Roman"/>
                <w:sz w:val="24"/>
                <w:szCs w:val="24"/>
              </w:rPr>
            </w:pPr>
            <w:r w:rsidRPr="000C7F57">
              <w:rPr>
                <w:rFonts w:eastAsia="Times New Roman" w:cs="Times New Roman"/>
                <w:sz w:val="24"/>
                <w:szCs w:val="24"/>
              </w:rPr>
              <w:t>Karen Ferrington (MINDSOURCE)</w:t>
            </w:r>
          </w:p>
        </w:tc>
        <w:tc>
          <w:tcPr>
            <w:tcW w:w="4777" w:type="dxa"/>
            <w:gridSpan w:val="2"/>
          </w:tcPr>
          <w:p w14:paraId="5632B36D" w14:textId="77777777" w:rsidR="0039018A" w:rsidRPr="000C7F57" w:rsidRDefault="00856C6F">
            <w:pPr>
              <w:rPr>
                <w:rFonts w:eastAsia="Times New Roman" w:cs="Times New Roman"/>
                <w:sz w:val="24"/>
                <w:szCs w:val="24"/>
              </w:rPr>
            </w:pPr>
            <w:r>
              <w:rPr>
                <w:rFonts w:eastAsia="Times New Roman" w:cs="Times New Roman"/>
                <w:sz w:val="24"/>
                <w:szCs w:val="24"/>
              </w:rPr>
              <w:t>Yolanda Webb</w:t>
            </w:r>
            <w:r w:rsidR="00576611">
              <w:rPr>
                <w:rFonts w:eastAsia="Times New Roman" w:cs="Times New Roman"/>
                <w:sz w:val="24"/>
                <w:szCs w:val="24"/>
              </w:rPr>
              <w:t>*</w:t>
            </w:r>
          </w:p>
        </w:tc>
      </w:tr>
      <w:tr w:rsidR="0039018A" w:rsidRPr="00FB18F3" w14:paraId="420C85A2" w14:textId="77777777" w:rsidTr="00057EF6">
        <w:trPr>
          <w:trHeight w:val="280"/>
        </w:trPr>
        <w:tc>
          <w:tcPr>
            <w:tcW w:w="5220" w:type="dxa"/>
            <w:gridSpan w:val="2"/>
          </w:tcPr>
          <w:p w14:paraId="716DE674" w14:textId="77777777" w:rsidR="0039018A" w:rsidRPr="000C7F57" w:rsidRDefault="00B55BA2">
            <w:pPr>
              <w:rPr>
                <w:rFonts w:eastAsia="Times New Roman" w:cs="Times New Roman"/>
                <w:sz w:val="24"/>
                <w:szCs w:val="24"/>
              </w:rPr>
            </w:pPr>
            <w:r w:rsidRPr="000C7F57">
              <w:rPr>
                <w:rFonts w:eastAsia="Times New Roman" w:cs="Times New Roman"/>
                <w:sz w:val="24"/>
                <w:szCs w:val="24"/>
              </w:rPr>
              <w:t>Melissa Herrera (MINDSOURCE)</w:t>
            </w:r>
          </w:p>
        </w:tc>
        <w:tc>
          <w:tcPr>
            <w:tcW w:w="4777" w:type="dxa"/>
            <w:gridSpan w:val="2"/>
          </w:tcPr>
          <w:p w14:paraId="202EE4CE" w14:textId="77777777" w:rsidR="0039018A" w:rsidRPr="000C7F57" w:rsidRDefault="0039018A">
            <w:pPr>
              <w:rPr>
                <w:rFonts w:eastAsia="Times New Roman" w:cs="Times New Roman"/>
                <w:sz w:val="24"/>
                <w:szCs w:val="24"/>
              </w:rPr>
            </w:pPr>
          </w:p>
        </w:tc>
      </w:tr>
    </w:tbl>
    <w:p w14:paraId="756F66AC" w14:textId="77777777" w:rsidR="0039018A" w:rsidRPr="000C7F57" w:rsidRDefault="0039018A">
      <w:pPr>
        <w:spacing w:after="0" w:line="240" w:lineRule="auto"/>
        <w:rPr>
          <w:rFonts w:cs="Times New Roman"/>
        </w:rPr>
      </w:pPr>
    </w:p>
    <w:p w14:paraId="4DC2D7FC" w14:textId="77777777" w:rsidR="000C7F57" w:rsidRDefault="000C7F57" w:rsidP="00767FF4">
      <w:pPr>
        <w:spacing w:after="0" w:line="240" w:lineRule="auto"/>
        <w:rPr>
          <w:rFonts w:eastAsia="Tahoma" w:cs="Times New Roman"/>
          <w:b/>
        </w:rPr>
      </w:pPr>
    </w:p>
    <w:p w14:paraId="46E4AFFE" w14:textId="77777777" w:rsidR="000C7F57" w:rsidRDefault="000C7F57" w:rsidP="00767FF4">
      <w:pPr>
        <w:spacing w:after="0" w:line="240" w:lineRule="auto"/>
        <w:rPr>
          <w:rFonts w:eastAsia="Tahoma" w:cs="Times New Roman"/>
          <w:b/>
        </w:rPr>
      </w:pPr>
    </w:p>
    <w:p w14:paraId="4E408E1F" w14:textId="77777777" w:rsidR="00D706AA" w:rsidRDefault="00D706AA" w:rsidP="00767FF4">
      <w:pPr>
        <w:spacing w:after="0" w:line="240" w:lineRule="auto"/>
        <w:rPr>
          <w:rFonts w:eastAsia="Tahoma" w:cs="Times New Roman"/>
          <w:b/>
        </w:rPr>
      </w:pPr>
    </w:p>
    <w:p w14:paraId="1D9915DA" w14:textId="77777777" w:rsidR="0039018A" w:rsidRPr="000C7F57" w:rsidRDefault="00232253" w:rsidP="00767FF4">
      <w:pPr>
        <w:spacing w:after="0" w:line="240" w:lineRule="auto"/>
        <w:rPr>
          <w:rFonts w:eastAsia="Tahoma" w:cs="Times New Roman"/>
          <w:b/>
        </w:rPr>
      </w:pPr>
      <w:r>
        <w:rPr>
          <w:rFonts w:eastAsia="Tahoma" w:cs="Times New Roman"/>
          <w:b/>
        </w:rPr>
        <w:lastRenderedPageBreak/>
        <w:t>Opening &amp; Introduc</w:t>
      </w:r>
      <w:r w:rsidR="000336E7">
        <w:rPr>
          <w:rFonts w:eastAsia="Tahoma" w:cs="Times New Roman"/>
          <w:b/>
        </w:rPr>
        <w:t xml:space="preserve">tions, General Announcements, Public Comments, Approval of August Minutes, </w:t>
      </w:r>
      <w:r w:rsidR="00576611">
        <w:rPr>
          <w:rFonts w:eastAsia="Tahoma" w:cs="Times New Roman"/>
          <w:b/>
        </w:rPr>
        <w:t>Exercise</w:t>
      </w:r>
      <w:r w:rsidR="000336E7">
        <w:rPr>
          <w:rFonts w:eastAsia="Tahoma" w:cs="Times New Roman"/>
          <w:b/>
        </w:rPr>
        <w:t xml:space="preserve"> </w:t>
      </w:r>
    </w:p>
    <w:tbl>
      <w:tblPr>
        <w:tblStyle w:val="a0"/>
        <w:tblW w:w="990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4600"/>
        <w:gridCol w:w="2330"/>
        <w:gridCol w:w="1177"/>
      </w:tblGrid>
      <w:tr w:rsidR="0039018A" w:rsidRPr="00FB18F3" w14:paraId="753E3323" w14:textId="77777777" w:rsidTr="002E6969">
        <w:trPr>
          <w:trHeight w:val="638"/>
        </w:trPr>
        <w:tc>
          <w:tcPr>
            <w:tcW w:w="1800" w:type="dxa"/>
            <w:shd w:val="clear" w:color="auto" w:fill="D9D9D9"/>
          </w:tcPr>
          <w:p w14:paraId="14E816D4" w14:textId="77777777" w:rsidR="0039018A" w:rsidRPr="000C7F57" w:rsidRDefault="00B55BA2">
            <w:pPr>
              <w:spacing w:after="0" w:line="240" w:lineRule="auto"/>
              <w:rPr>
                <w:rFonts w:eastAsia="Tahoma" w:cs="Times New Roman"/>
                <w:b/>
              </w:rPr>
            </w:pPr>
            <w:r w:rsidRPr="000C7F57">
              <w:rPr>
                <w:rFonts w:eastAsia="Tahoma" w:cs="Times New Roman"/>
                <w:b/>
              </w:rPr>
              <w:t>Discussion</w:t>
            </w:r>
          </w:p>
        </w:tc>
        <w:tc>
          <w:tcPr>
            <w:tcW w:w="8107" w:type="dxa"/>
            <w:gridSpan w:val="3"/>
          </w:tcPr>
          <w:p w14:paraId="26C07332" w14:textId="38429E29" w:rsidR="008B5909" w:rsidRPr="000C7F57" w:rsidRDefault="008B5909" w:rsidP="00721DC7">
            <w:pPr>
              <w:pStyle w:val="ListParagraph"/>
              <w:numPr>
                <w:ilvl w:val="0"/>
                <w:numId w:val="1"/>
              </w:numPr>
              <w:spacing w:after="0" w:line="240" w:lineRule="auto"/>
              <w:rPr>
                <w:rFonts w:eastAsia="Tahoma" w:cs="Times New Roman"/>
              </w:rPr>
            </w:pPr>
            <w:r w:rsidRPr="000C7F57">
              <w:rPr>
                <w:rFonts w:eastAsia="Tahoma" w:cs="Times New Roman"/>
              </w:rPr>
              <w:t>Introductions were made. Board moved to appr</w:t>
            </w:r>
            <w:r w:rsidR="00D15C95">
              <w:rPr>
                <w:rFonts w:eastAsia="Tahoma" w:cs="Times New Roman"/>
              </w:rPr>
              <w:t xml:space="preserve">ove </w:t>
            </w:r>
            <w:r w:rsidR="00BD21B7">
              <w:rPr>
                <w:rFonts w:eastAsia="Tahoma" w:cs="Times New Roman"/>
              </w:rPr>
              <w:t xml:space="preserve">the </w:t>
            </w:r>
            <w:r w:rsidR="00D15C95">
              <w:rPr>
                <w:rFonts w:eastAsia="Tahoma" w:cs="Times New Roman"/>
              </w:rPr>
              <w:t xml:space="preserve">Advisory Board </w:t>
            </w:r>
            <w:r w:rsidR="000336E7">
              <w:rPr>
                <w:rFonts w:eastAsia="Tahoma" w:cs="Times New Roman"/>
              </w:rPr>
              <w:t>August</w:t>
            </w:r>
            <w:r w:rsidR="00D15C95">
              <w:rPr>
                <w:rFonts w:eastAsia="Tahoma" w:cs="Times New Roman"/>
              </w:rPr>
              <w:t xml:space="preserve"> </w:t>
            </w:r>
            <w:r w:rsidR="001C7578">
              <w:rPr>
                <w:rFonts w:eastAsia="Tahoma" w:cs="Times New Roman"/>
              </w:rPr>
              <w:t xml:space="preserve">2019 </w:t>
            </w:r>
            <w:r w:rsidR="001C7578" w:rsidRPr="000C7F57">
              <w:rPr>
                <w:rFonts w:eastAsia="Tahoma" w:cs="Times New Roman"/>
              </w:rPr>
              <w:t>minutes</w:t>
            </w:r>
            <w:r w:rsidRPr="000C7F57">
              <w:rPr>
                <w:rFonts w:eastAsia="Tahoma" w:cs="Times New Roman"/>
              </w:rPr>
              <w:t xml:space="preserve"> </w:t>
            </w:r>
            <w:r w:rsidR="00BD21B7">
              <w:rPr>
                <w:rFonts w:eastAsia="Tahoma" w:cs="Times New Roman"/>
              </w:rPr>
              <w:t xml:space="preserve">and the motion </w:t>
            </w:r>
            <w:r w:rsidRPr="000C7F57">
              <w:rPr>
                <w:rFonts w:eastAsia="Tahoma" w:cs="Times New Roman"/>
              </w:rPr>
              <w:t xml:space="preserve">was passed. </w:t>
            </w:r>
          </w:p>
          <w:p w14:paraId="40101723" w14:textId="77777777" w:rsidR="008B5909" w:rsidRPr="000C7F57" w:rsidRDefault="008B5909" w:rsidP="00721DC7">
            <w:pPr>
              <w:pStyle w:val="ListParagraph"/>
              <w:numPr>
                <w:ilvl w:val="0"/>
                <w:numId w:val="1"/>
              </w:numPr>
              <w:spacing w:after="0" w:line="240" w:lineRule="auto"/>
              <w:rPr>
                <w:rFonts w:eastAsia="Tahoma" w:cs="Times New Roman"/>
              </w:rPr>
            </w:pPr>
            <w:r w:rsidRPr="000C7F57">
              <w:rPr>
                <w:rFonts w:eastAsia="Tahoma" w:cs="Times New Roman"/>
              </w:rPr>
              <w:t xml:space="preserve">Summer provided </w:t>
            </w:r>
            <w:r w:rsidR="00FB18F3" w:rsidRPr="000C7F57">
              <w:rPr>
                <w:rFonts w:eastAsia="Tahoma" w:cs="Times New Roman"/>
              </w:rPr>
              <w:t xml:space="preserve">a </w:t>
            </w:r>
            <w:r w:rsidRPr="000C7F57">
              <w:rPr>
                <w:rFonts w:eastAsia="Tahoma" w:cs="Times New Roman"/>
              </w:rPr>
              <w:t>brief overview of the agenda</w:t>
            </w:r>
            <w:r w:rsidR="00596862">
              <w:rPr>
                <w:rFonts w:eastAsia="Tahoma" w:cs="Times New Roman"/>
              </w:rPr>
              <w:t xml:space="preserve"> and the</w:t>
            </w:r>
            <w:r w:rsidR="00D648CB">
              <w:rPr>
                <w:rFonts w:eastAsia="Tahoma" w:cs="Times New Roman"/>
              </w:rPr>
              <w:t xml:space="preserve"> </w:t>
            </w:r>
            <w:r w:rsidRPr="000C7F57">
              <w:rPr>
                <w:rFonts w:eastAsia="Tahoma" w:cs="Times New Roman"/>
              </w:rPr>
              <w:t xml:space="preserve">group </w:t>
            </w:r>
            <w:r w:rsidR="001C7578" w:rsidRPr="000C7F57">
              <w:rPr>
                <w:rFonts w:eastAsia="Tahoma" w:cs="Times New Roman"/>
              </w:rPr>
              <w:t xml:space="preserve">agreements </w:t>
            </w:r>
            <w:r w:rsidR="001C7578">
              <w:rPr>
                <w:rFonts w:eastAsia="Tahoma" w:cs="Times New Roman"/>
              </w:rPr>
              <w:t>and</w:t>
            </w:r>
            <w:r w:rsidR="00576611">
              <w:rPr>
                <w:rFonts w:eastAsia="Tahoma" w:cs="Times New Roman"/>
              </w:rPr>
              <w:t xml:space="preserve"> expectations </w:t>
            </w:r>
            <w:r w:rsidR="00596862">
              <w:rPr>
                <w:rFonts w:eastAsia="Tahoma" w:cs="Times New Roman"/>
              </w:rPr>
              <w:t>for</w:t>
            </w:r>
            <w:r w:rsidRPr="000C7F57">
              <w:rPr>
                <w:rFonts w:eastAsia="Tahoma" w:cs="Times New Roman"/>
              </w:rPr>
              <w:t xml:space="preserve"> </w:t>
            </w:r>
            <w:r w:rsidR="00FB18F3" w:rsidRPr="000C7F57">
              <w:rPr>
                <w:rFonts w:eastAsia="Tahoma" w:cs="Times New Roman"/>
              </w:rPr>
              <w:t>the full board</w:t>
            </w:r>
            <w:r w:rsidRPr="000C7F57">
              <w:rPr>
                <w:rFonts w:eastAsia="Tahoma" w:cs="Times New Roman"/>
              </w:rPr>
              <w:t xml:space="preserve"> and </w:t>
            </w:r>
            <w:r w:rsidR="00FB18F3" w:rsidRPr="000C7F57">
              <w:rPr>
                <w:rFonts w:eastAsia="Tahoma" w:cs="Times New Roman"/>
              </w:rPr>
              <w:t>workgroup</w:t>
            </w:r>
            <w:r w:rsidRPr="000C7F57">
              <w:rPr>
                <w:rFonts w:eastAsia="Tahoma" w:cs="Times New Roman"/>
              </w:rPr>
              <w:t xml:space="preserve"> </w:t>
            </w:r>
            <w:r w:rsidR="00D648CB">
              <w:rPr>
                <w:rFonts w:eastAsia="Tahoma" w:cs="Times New Roman"/>
              </w:rPr>
              <w:t>meetings</w:t>
            </w:r>
            <w:r w:rsidR="00596862">
              <w:rPr>
                <w:rFonts w:eastAsia="Tahoma" w:cs="Times New Roman"/>
              </w:rPr>
              <w:t>.</w:t>
            </w:r>
          </w:p>
          <w:p w14:paraId="4454689D" w14:textId="2D1C6D7D" w:rsidR="00576611" w:rsidRPr="00450859" w:rsidRDefault="00576611" w:rsidP="00721DC7">
            <w:pPr>
              <w:pStyle w:val="ListParagraph"/>
              <w:numPr>
                <w:ilvl w:val="0"/>
                <w:numId w:val="1"/>
              </w:numPr>
              <w:spacing w:after="0" w:line="240" w:lineRule="auto"/>
              <w:rPr>
                <w:rFonts w:eastAsia="Tahoma" w:cs="Times New Roman"/>
              </w:rPr>
            </w:pPr>
            <w:r>
              <w:rPr>
                <w:rFonts w:eastAsia="Tahoma" w:cs="Times New Roman"/>
              </w:rPr>
              <w:t>Summer dispersed pennies to the meeting attendees and asked that they break up into smaller groups for an exercise. Each person shared a memory from the year of the penny they selected. Board member Steve shared that he wrote</w:t>
            </w:r>
            <w:r w:rsidR="00BD21B7">
              <w:rPr>
                <w:rFonts w:eastAsia="Tahoma" w:cs="Times New Roman"/>
              </w:rPr>
              <w:t xml:space="preserve"> a book called</w:t>
            </w:r>
            <w:r>
              <w:rPr>
                <w:rFonts w:eastAsia="Tahoma" w:cs="Times New Roman"/>
              </w:rPr>
              <w:t xml:space="preserve"> Run </w:t>
            </w:r>
            <w:r w:rsidR="001C7578">
              <w:rPr>
                <w:rFonts w:eastAsia="Tahoma" w:cs="Times New Roman"/>
              </w:rPr>
              <w:t>to</w:t>
            </w:r>
            <w:r>
              <w:rPr>
                <w:rFonts w:eastAsia="Tahoma" w:cs="Times New Roman"/>
              </w:rPr>
              <w:t xml:space="preserve"> </w:t>
            </w:r>
            <w:r w:rsidR="00BD21B7">
              <w:rPr>
                <w:rFonts w:eastAsia="Tahoma" w:cs="Times New Roman"/>
              </w:rPr>
              <w:t>W</w:t>
            </w:r>
            <w:r w:rsidR="001C7578">
              <w:rPr>
                <w:rFonts w:eastAsia="Tahoma" w:cs="Times New Roman"/>
              </w:rPr>
              <w:t>in</w:t>
            </w:r>
            <w:r>
              <w:rPr>
                <w:rFonts w:eastAsia="Tahoma" w:cs="Times New Roman"/>
              </w:rPr>
              <w:t xml:space="preserve"> in 2018, about the traits and characteristics of Olympians and world class </w:t>
            </w:r>
            <w:r w:rsidR="001C7578">
              <w:rPr>
                <w:rFonts w:eastAsia="Tahoma" w:cs="Times New Roman"/>
              </w:rPr>
              <w:t>athletes</w:t>
            </w:r>
            <w:r>
              <w:rPr>
                <w:rFonts w:eastAsia="Tahoma" w:cs="Times New Roman"/>
              </w:rPr>
              <w:t xml:space="preserve"> to acc</w:t>
            </w:r>
            <w:r w:rsidR="001C7578">
              <w:rPr>
                <w:rFonts w:eastAsia="Tahoma" w:cs="Times New Roman"/>
              </w:rPr>
              <w:t>omplish goals and obtain success.</w:t>
            </w:r>
          </w:p>
        </w:tc>
      </w:tr>
      <w:tr w:rsidR="0039018A" w:rsidRPr="00FB18F3" w14:paraId="60E258E3" w14:textId="77777777" w:rsidTr="00057EF6">
        <w:tc>
          <w:tcPr>
            <w:tcW w:w="6400" w:type="dxa"/>
            <w:gridSpan w:val="2"/>
            <w:shd w:val="clear" w:color="auto" w:fill="D9D9D9"/>
          </w:tcPr>
          <w:p w14:paraId="6E3CB954" w14:textId="77777777" w:rsidR="0039018A" w:rsidRPr="000C7F57" w:rsidRDefault="00B55BA2">
            <w:pPr>
              <w:spacing w:after="0" w:line="240" w:lineRule="auto"/>
              <w:rPr>
                <w:rFonts w:eastAsia="Tahoma" w:cs="Times New Roman"/>
                <w:b/>
              </w:rPr>
            </w:pPr>
            <w:r w:rsidRPr="000C7F57">
              <w:rPr>
                <w:rFonts w:eastAsia="Tahoma" w:cs="Times New Roman"/>
                <w:b/>
              </w:rPr>
              <w:t>Action Items</w:t>
            </w:r>
          </w:p>
        </w:tc>
        <w:tc>
          <w:tcPr>
            <w:tcW w:w="2330" w:type="dxa"/>
            <w:shd w:val="clear" w:color="auto" w:fill="D9D9D9"/>
          </w:tcPr>
          <w:p w14:paraId="2A9EAFD9" w14:textId="77777777" w:rsidR="0039018A" w:rsidRPr="000C7F57" w:rsidRDefault="00B55BA2">
            <w:pPr>
              <w:spacing w:after="0" w:line="240" w:lineRule="auto"/>
              <w:rPr>
                <w:rFonts w:eastAsia="Tahoma" w:cs="Times New Roman"/>
                <w:b/>
              </w:rPr>
            </w:pPr>
            <w:r w:rsidRPr="000C7F57">
              <w:rPr>
                <w:rFonts w:eastAsia="Tahoma" w:cs="Times New Roman"/>
                <w:b/>
              </w:rPr>
              <w:t>Person(s) Responsible</w:t>
            </w:r>
          </w:p>
        </w:tc>
        <w:tc>
          <w:tcPr>
            <w:tcW w:w="1177" w:type="dxa"/>
            <w:shd w:val="clear" w:color="auto" w:fill="D9D9D9"/>
          </w:tcPr>
          <w:p w14:paraId="24CCD3B4" w14:textId="77777777" w:rsidR="0039018A" w:rsidRPr="000C7F57" w:rsidRDefault="00B55BA2">
            <w:pPr>
              <w:spacing w:after="0" w:line="240" w:lineRule="auto"/>
              <w:rPr>
                <w:rFonts w:eastAsia="Tahoma" w:cs="Times New Roman"/>
                <w:b/>
              </w:rPr>
            </w:pPr>
            <w:r w:rsidRPr="000C7F57">
              <w:rPr>
                <w:rFonts w:eastAsia="Tahoma" w:cs="Times New Roman"/>
                <w:b/>
              </w:rPr>
              <w:t>Deadline</w:t>
            </w:r>
          </w:p>
        </w:tc>
      </w:tr>
      <w:tr w:rsidR="0039018A" w:rsidRPr="00FB18F3" w14:paraId="3FB176AA" w14:textId="77777777" w:rsidTr="00057EF6">
        <w:trPr>
          <w:trHeight w:val="280"/>
        </w:trPr>
        <w:tc>
          <w:tcPr>
            <w:tcW w:w="6400" w:type="dxa"/>
            <w:gridSpan w:val="2"/>
          </w:tcPr>
          <w:p w14:paraId="6678D4A7" w14:textId="77777777" w:rsidR="00924019" w:rsidRPr="00450859" w:rsidRDefault="00924019" w:rsidP="00450859">
            <w:pPr>
              <w:spacing w:after="0" w:line="240" w:lineRule="auto"/>
              <w:rPr>
                <w:rFonts w:eastAsia="Tahoma" w:cs="Times New Roman"/>
              </w:rPr>
            </w:pPr>
          </w:p>
        </w:tc>
        <w:tc>
          <w:tcPr>
            <w:tcW w:w="2330" w:type="dxa"/>
          </w:tcPr>
          <w:p w14:paraId="448302DA" w14:textId="77777777" w:rsidR="0039018A" w:rsidRPr="000C7F57" w:rsidRDefault="0039018A">
            <w:pPr>
              <w:spacing w:after="0" w:line="240" w:lineRule="auto"/>
              <w:rPr>
                <w:rFonts w:eastAsia="Tahoma" w:cs="Times New Roman"/>
              </w:rPr>
            </w:pPr>
          </w:p>
        </w:tc>
        <w:tc>
          <w:tcPr>
            <w:tcW w:w="1177" w:type="dxa"/>
          </w:tcPr>
          <w:p w14:paraId="71114C85" w14:textId="77777777" w:rsidR="0039018A" w:rsidRPr="000C7F57" w:rsidRDefault="0039018A" w:rsidP="00BA6A88">
            <w:pPr>
              <w:spacing w:after="0" w:line="240" w:lineRule="auto"/>
              <w:rPr>
                <w:rFonts w:eastAsia="Tahoma" w:cs="Times New Roman"/>
              </w:rPr>
            </w:pPr>
          </w:p>
        </w:tc>
      </w:tr>
    </w:tbl>
    <w:p w14:paraId="1622246A" w14:textId="77777777" w:rsidR="00281439" w:rsidRPr="000C7F57" w:rsidRDefault="00281439" w:rsidP="000C7F57">
      <w:pPr>
        <w:spacing w:after="0"/>
        <w:rPr>
          <w:rFonts w:eastAsia="Tahoma" w:cs="Times New Roman"/>
          <w:b/>
        </w:rPr>
      </w:pPr>
    </w:p>
    <w:p w14:paraId="36DBA304" w14:textId="77777777" w:rsidR="00C57688" w:rsidRPr="000C7F57" w:rsidRDefault="00823094" w:rsidP="00C57688">
      <w:pPr>
        <w:spacing w:after="0"/>
        <w:ind w:left="-360"/>
        <w:rPr>
          <w:rFonts w:eastAsia="Tahoma" w:cs="Times New Roman"/>
          <w:b/>
        </w:rPr>
      </w:pPr>
      <w:r w:rsidRPr="000C7F57">
        <w:rPr>
          <w:rFonts w:eastAsia="Tahoma" w:cs="Times New Roman"/>
          <w:b/>
        </w:rPr>
        <w:t>O</w:t>
      </w:r>
      <w:r w:rsidR="00232253">
        <w:rPr>
          <w:rFonts w:eastAsia="Tahoma" w:cs="Times New Roman"/>
          <w:b/>
        </w:rPr>
        <w:t xml:space="preserve">verview of </w:t>
      </w:r>
      <w:r w:rsidR="001C7578">
        <w:rPr>
          <w:rFonts w:eastAsia="Tahoma" w:cs="Times New Roman"/>
          <w:b/>
        </w:rPr>
        <w:t>State Plan with General Comments/Questions</w:t>
      </w:r>
      <w:r w:rsidR="0020411A">
        <w:rPr>
          <w:rFonts w:eastAsia="Tahoma" w:cs="Times New Roman"/>
          <w:b/>
        </w:rPr>
        <w:t>-Report out from work groups</w:t>
      </w:r>
    </w:p>
    <w:tbl>
      <w:tblPr>
        <w:tblStyle w:val="a0"/>
        <w:tblW w:w="999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3070"/>
        <w:gridCol w:w="2330"/>
        <w:gridCol w:w="2700"/>
      </w:tblGrid>
      <w:tr w:rsidR="00204C0F" w:rsidRPr="00FB18F3" w14:paraId="353F0AD7" w14:textId="77777777" w:rsidTr="00057EF6">
        <w:tc>
          <w:tcPr>
            <w:tcW w:w="1890" w:type="dxa"/>
            <w:shd w:val="clear" w:color="auto" w:fill="D9D9D9"/>
          </w:tcPr>
          <w:p w14:paraId="2309A640" w14:textId="77777777" w:rsidR="00204C0F" w:rsidRPr="000C7F57" w:rsidRDefault="00204C0F" w:rsidP="008D1644">
            <w:pPr>
              <w:spacing w:after="0" w:line="240" w:lineRule="auto"/>
              <w:rPr>
                <w:rFonts w:eastAsia="Tahoma" w:cs="Times New Roman"/>
                <w:b/>
              </w:rPr>
            </w:pPr>
            <w:r w:rsidRPr="000C7F57">
              <w:rPr>
                <w:rFonts w:eastAsia="Tahoma" w:cs="Times New Roman"/>
                <w:b/>
              </w:rPr>
              <w:t>Discussion</w:t>
            </w:r>
          </w:p>
        </w:tc>
        <w:tc>
          <w:tcPr>
            <w:tcW w:w="8100" w:type="dxa"/>
            <w:gridSpan w:val="3"/>
          </w:tcPr>
          <w:p w14:paraId="443B97E7" w14:textId="77777777" w:rsidR="00232253" w:rsidRDefault="000C5640" w:rsidP="00721DC7">
            <w:pPr>
              <w:pStyle w:val="ListParagraph"/>
              <w:numPr>
                <w:ilvl w:val="0"/>
                <w:numId w:val="2"/>
              </w:numPr>
              <w:spacing w:after="0" w:line="240" w:lineRule="auto"/>
              <w:rPr>
                <w:rFonts w:eastAsia="Tahoma" w:cs="Times New Roman"/>
              </w:rPr>
            </w:pPr>
            <w:r>
              <w:rPr>
                <w:rFonts w:eastAsia="Tahoma" w:cs="Times New Roman"/>
              </w:rPr>
              <w:t>Summer gave</w:t>
            </w:r>
            <w:r w:rsidR="00232253">
              <w:rPr>
                <w:rFonts w:eastAsia="Tahoma" w:cs="Times New Roman"/>
              </w:rPr>
              <w:t xml:space="preserve"> an overview of </w:t>
            </w:r>
            <w:r>
              <w:rPr>
                <w:rFonts w:eastAsia="Tahoma" w:cs="Times New Roman"/>
              </w:rPr>
              <w:t>the feedback heard from focus groups before opening up the s</w:t>
            </w:r>
            <w:r w:rsidR="00CC4B30">
              <w:rPr>
                <w:rFonts w:eastAsia="Tahoma" w:cs="Times New Roman"/>
              </w:rPr>
              <w:t>tate plan draft for discussion. The board gave the following feedback on the state plan:</w:t>
            </w:r>
          </w:p>
          <w:p w14:paraId="3D3F4AAA" w14:textId="77777777" w:rsidR="00D961C0" w:rsidRDefault="000C5640" w:rsidP="00721DC7">
            <w:pPr>
              <w:pStyle w:val="ListParagraph"/>
              <w:numPr>
                <w:ilvl w:val="0"/>
                <w:numId w:val="5"/>
              </w:numPr>
              <w:spacing w:after="0" w:line="240" w:lineRule="auto"/>
              <w:rPr>
                <w:rFonts w:eastAsia="Tahoma" w:cs="Times New Roman"/>
              </w:rPr>
            </w:pPr>
            <w:r>
              <w:rPr>
                <w:rFonts w:eastAsia="Tahoma" w:cs="Times New Roman"/>
              </w:rPr>
              <w:t xml:space="preserve">Joy asked why </w:t>
            </w:r>
            <w:r w:rsidR="00D961C0">
              <w:rPr>
                <w:rFonts w:eastAsia="Tahoma" w:cs="Times New Roman"/>
              </w:rPr>
              <w:t>in exhibit 1 was not inclusive to all brain injury and used the language of traumatic. Judy clarified that it states that there was no data but the plan was inclusive. It was suggested that a second look at the section to revise to clarify.</w:t>
            </w:r>
          </w:p>
          <w:p w14:paraId="40203C1E" w14:textId="4AA2D191" w:rsidR="00D961C0" w:rsidRDefault="00D961C0" w:rsidP="00721DC7">
            <w:pPr>
              <w:pStyle w:val="ListParagraph"/>
              <w:numPr>
                <w:ilvl w:val="0"/>
                <w:numId w:val="5"/>
              </w:numPr>
              <w:spacing w:after="0" w:line="240" w:lineRule="auto"/>
              <w:rPr>
                <w:rFonts w:eastAsia="Tahoma" w:cs="Times New Roman"/>
              </w:rPr>
            </w:pPr>
            <w:r>
              <w:rPr>
                <w:rFonts w:eastAsia="Tahoma" w:cs="Times New Roman"/>
              </w:rPr>
              <w:t xml:space="preserve">Bill suggested that the Lieutenant Governor, </w:t>
            </w:r>
            <w:r w:rsidR="00BD21B7">
              <w:rPr>
                <w:rFonts w:eastAsia="Tahoma" w:cs="Times New Roman"/>
              </w:rPr>
              <w:t xml:space="preserve"> Dianne Primavera</w:t>
            </w:r>
            <w:r>
              <w:rPr>
                <w:rFonts w:eastAsia="Tahoma" w:cs="Times New Roman"/>
              </w:rPr>
              <w:t xml:space="preserve">, has expressed </w:t>
            </w:r>
            <w:r w:rsidR="00BD21B7">
              <w:rPr>
                <w:rFonts w:eastAsia="Tahoma" w:cs="Times New Roman"/>
              </w:rPr>
              <w:t xml:space="preserve">in the work of the advisory board and to </w:t>
            </w:r>
            <w:r>
              <w:rPr>
                <w:rFonts w:eastAsia="Tahoma" w:cs="Times New Roman"/>
              </w:rPr>
              <w:t>attend</w:t>
            </w:r>
            <w:r w:rsidR="00BD21B7">
              <w:rPr>
                <w:rFonts w:eastAsia="Tahoma" w:cs="Times New Roman"/>
              </w:rPr>
              <w:t xml:space="preserve"> </w:t>
            </w:r>
            <w:r>
              <w:rPr>
                <w:rFonts w:eastAsia="Tahoma" w:cs="Times New Roman"/>
              </w:rPr>
              <w:t xml:space="preserve">an upcoming advisory board meeting. </w:t>
            </w:r>
          </w:p>
          <w:p w14:paraId="2FAF1501" w14:textId="634E72FA" w:rsidR="00D961C0" w:rsidRDefault="00D961C0" w:rsidP="00721DC7">
            <w:pPr>
              <w:pStyle w:val="ListParagraph"/>
              <w:numPr>
                <w:ilvl w:val="0"/>
                <w:numId w:val="5"/>
              </w:numPr>
              <w:spacing w:after="0" w:line="240" w:lineRule="auto"/>
              <w:rPr>
                <w:rFonts w:eastAsia="Tahoma" w:cs="Times New Roman"/>
              </w:rPr>
            </w:pPr>
            <w:r>
              <w:rPr>
                <w:rFonts w:eastAsia="Tahoma" w:cs="Times New Roman"/>
              </w:rPr>
              <w:t xml:space="preserve">Lenny expressed that the Goals and Strategies are </w:t>
            </w:r>
            <w:r w:rsidR="00BD21B7">
              <w:rPr>
                <w:rFonts w:eastAsia="Tahoma" w:cs="Times New Roman"/>
              </w:rPr>
              <w:t xml:space="preserve">succinct </w:t>
            </w:r>
            <w:r>
              <w:rPr>
                <w:rFonts w:eastAsia="Tahoma" w:cs="Times New Roman"/>
              </w:rPr>
              <w:t xml:space="preserve">and to the point. Ian echoed that he felt the document was put together well. </w:t>
            </w:r>
          </w:p>
          <w:p w14:paraId="6AC5937D" w14:textId="77777777" w:rsidR="00D961C0" w:rsidRDefault="00D961C0" w:rsidP="00721DC7">
            <w:pPr>
              <w:pStyle w:val="ListParagraph"/>
              <w:numPr>
                <w:ilvl w:val="0"/>
                <w:numId w:val="5"/>
              </w:numPr>
              <w:spacing w:after="0" w:line="240" w:lineRule="auto"/>
              <w:rPr>
                <w:rFonts w:eastAsia="Tahoma" w:cs="Times New Roman"/>
              </w:rPr>
            </w:pPr>
            <w:r>
              <w:rPr>
                <w:rFonts w:eastAsia="Tahoma" w:cs="Times New Roman"/>
              </w:rPr>
              <w:t xml:space="preserve">Maria added that she felt the plan was easier to read and simplified. </w:t>
            </w:r>
          </w:p>
          <w:p w14:paraId="38B8113B" w14:textId="77777777" w:rsidR="00935A6E" w:rsidRDefault="00CC4B30" w:rsidP="00721DC7">
            <w:pPr>
              <w:pStyle w:val="ListParagraph"/>
              <w:numPr>
                <w:ilvl w:val="0"/>
                <w:numId w:val="4"/>
              </w:numPr>
              <w:spacing w:after="0" w:line="240" w:lineRule="auto"/>
              <w:ind w:left="1505"/>
              <w:rPr>
                <w:rFonts w:eastAsia="Tahoma" w:cs="Times New Roman"/>
              </w:rPr>
            </w:pPr>
            <w:r>
              <w:rPr>
                <w:rFonts w:eastAsia="Tahoma" w:cs="Times New Roman"/>
              </w:rPr>
              <w:t>The board and meeting attendees reviewed the state plan in small g</w:t>
            </w:r>
            <w:r w:rsidR="007442BA">
              <w:rPr>
                <w:rFonts w:eastAsia="Tahoma" w:cs="Times New Roman"/>
              </w:rPr>
              <w:t xml:space="preserve">roups and were tasked with ensuring that what the conversation around how Colorado will be different because of the Advisory Board was captured.  </w:t>
            </w:r>
            <w:r w:rsidR="00125E1B">
              <w:rPr>
                <w:rFonts w:eastAsia="Tahoma" w:cs="Times New Roman"/>
              </w:rPr>
              <w:t>Suggestions were presented to the larger group.</w:t>
            </w:r>
          </w:p>
          <w:p w14:paraId="0879D0CA" w14:textId="683672B9" w:rsidR="00D965C9" w:rsidRDefault="007442BA" w:rsidP="00721DC7">
            <w:pPr>
              <w:pStyle w:val="ListParagraph"/>
              <w:numPr>
                <w:ilvl w:val="0"/>
                <w:numId w:val="5"/>
              </w:numPr>
              <w:spacing w:after="0" w:line="240" w:lineRule="auto"/>
              <w:rPr>
                <w:rFonts w:eastAsia="Tahoma" w:cs="Times New Roman"/>
              </w:rPr>
            </w:pPr>
            <w:r>
              <w:rPr>
                <w:rFonts w:eastAsia="Tahoma" w:cs="Times New Roman"/>
              </w:rPr>
              <w:t>Russha reported out with group suggestions and recommended that the use of the word ancillary be replaced with support. The report should be at a 5</w:t>
            </w:r>
            <w:r w:rsidRPr="007442BA">
              <w:rPr>
                <w:rFonts w:eastAsia="Tahoma" w:cs="Times New Roman"/>
                <w:vertAlign w:val="superscript"/>
              </w:rPr>
              <w:t>th</w:t>
            </w:r>
            <w:r>
              <w:rPr>
                <w:rFonts w:eastAsia="Tahoma" w:cs="Times New Roman"/>
              </w:rPr>
              <w:t xml:space="preserve"> to 8</w:t>
            </w:r>
            <w:r w:rsidRPr="007442BA">
              <w:rPr>
                <w:rFonts w:eastAsia="Tahoma" w:cs="Times New Roman"/>
                <w:vertAlign w:val="superscript"/>
              </w:rPr>
              <w:t>th</w:t>
            </w:r>
            <w:r>
              <w:rPr>
                <w:rFonts w:eastAsia="Tahoma" w:cs="Times New Roman"/>
              </w:rPr>
              <w:t xml:space="preserve"> grade reading level. A Spanish translation of the report would be beneficial along with some consideration around the graphs and replacing some with pie charts</w:t>
            </w:r>
            <w:r w:rsidR="00125E1B">
              <w:rPr>
                <w:rFonts w:eastAsia="Tahoma" w:cs="Times New Roman"/>
              </w:rPr>
              <w:t xml:space="preserve"> with clear labels. It was requested to footnote </w:t>
            </w:r>
            <w:r w:rsidR="00BD21B7">
              <w:rPr>
                <w:rFonts w:eastAsia="Tahoma" w:cs="Times New Roman"/>
              </w:rPr>
              <w:t>wherever</w:t>
            </w:r>
            <w:r w:rsidR="00125E1B">
              <w:rPr>
                <w:rFonts w:eastAsia="Tahoma" w:cs="Times New Roman"/>
              </w:rPr>
              <w:t xml:space="preserve"> there is a reference or graph related to traumatic brain injury (TBI) or statistics to state the lack of statics on acquired brain injuries and prevalence rate in Colorado.</w:t>
            </w:r>
          </w:p>
          <w:p w14:paraId="444B8C61" w14:textId="1624F1E2" w:rsidR="00E51441" w:rsidRDefault="009E7206" w:rsidP="00721DC7">
            <w:pPr>
              <w:pStyle w:val="ListParagraph"/>
              <w:numPr>
                <w:ilvl w:val="0"/>
                <w:numId w:val="5"/>
              </w:numPr>
              <w:spacing w:after="0" w:line="240" w:lineRule="auto"/>
              <w:rPr>
                <w:rFonts w:eastAsia="Tahoma" w:cs="Times New Roman"/>
              </w:rPr>
            </w:pPr>
            <w:r>
              <w:rPr>
                <w:rFonts w:eastAsia="Tahoma" w:cs="Times New Roman"/>
              </w:rPr>
              <w:t xml:space="preserve">Judy included suggestions on formatting and font size increase to ensure readability.  Ben suggested </w:t>
            </w:r>
            <w:r w:rsidR="004C28FE">
              <w:rPr>
                <w:rFonts w:eastAsia="Tahoma" w:cs="Times New Roman"/>
              </w:rPr>
              <w:t xml:space="preserve">including </w:t>
            </w:r>
            <w:r>
              <w:rPr>
                <w:rFonts w:eastAsia="Tahoma" w:cs="Times New Roman"/>
              </w:rPr>
              <w:t xml:space="preserve"> an overlay of services to better asses the</w:t>
            </w:r>
            <w:r w:rsidR="008B67CB">
              <w:rPr>
                <w:rFonts w:eastAsia="Tahoma" w:cs="Times New Roman"/>
              </w:rPr>
              <w:t xml:space="preserve"> gaps  be included in the tactics</w:t>
            </w:r>
            <w:r>
              <w:rPr>
                <w:rFonts w:eastAsia="Tahoma" w:cs="Times New Roman"/>
              </w:rPr>
              <w:t xml:space="preserve">. </w:t>
            </w:r>
          </w:p>
          <w:p w14:paraId="21554B85" w14:textId="0A186D4D" w:rsidR="009E7206" w:rsidRDefault="008B67CB" w:rsidP="00721DC7">
            <w:pPr>
              <w:pStyle w:val="ListParagraph"/>
              <w:numPr>
                <w:ilvl w:val="0"/>
                <w:numId w:val="5"/>
              </w:numPr>
              <w:spacing w:after="0" w:line="240" w:lineRule="auto"/>
              <w:rPr>
                <w:rFonts w:eastAsia="Tahoma" w:cs="Times New Roman"/>
              </w:rPr>
            </w:pPr>
            <w:r>
              <w:rPr>
                <w:rFonts w:eastAsia="Tahoma" w:cs="Times New Roman"/>
              </w:rPr>
              <w:lastRenderedPageBreak/>
              <w:t>Diane’s</w:t>
            </w:r>
            <w:r w:rsidR="009E7206">
              <w:rPr>
                <w:rFonts w:eastAsia="Tahoma" w:cs="Times New Roman"/>
              </w:rPr>
              <w:t xml:space="preserve"> group discussed a need for </w:t>
            </w:r>
            <w:r>
              <w:rPr>
                <w:rFonts w:eastAsia="Tahoma" w:cs="Times New Roman"/>
              </w:rPr>
              <w:t>evaluation points through</w:t>
            </w:r>
            <w:r w:rsidR="004C28FE">
              <w:rPr>
                <w:rFonts w:eastAsia="Tahoma" w:cs="Times New Roman"/>
              </w:rPr>
              <w:t>out</w:t>
            </w:r>
            <w:r>
              <w:rPr>
                <w:rFonts w:eastAsia="Tahoma" w:cs="Times New Roman"/>
              </w:rPr>
              <w:t xml:space="preserve"> the state plan</w:t>
            </w:r>
            <w:r w:rsidR="004C28FE">
              <w:rPr>
                <w:rFonts w:eastAsia="Tahoma" w:cs="Times New Roman"/>
              </w:rPr>
              <w:t xml:space="preserve"> to ensure effective implementation</w:t>
            </w:r>
            <w:r>
              <w:rPr>
                <w:rFonts w:eastAsia="Tahoma" w:cs="Times New Roman"/>
              </w:rPr>
              <w:t xml:space="preserve">. It’s suggested that the report emphasized the need for staff and capacity at MINDSOURCE. </w:t>
            </w:r>
          </w:p>
          <w:p w14:paraId="603EDE78" w14:textId="77777777" w:rsidR="00BA6A88" w:rsidRDefault="008B67CB" w:rsidP="008B67CB">
            <w:pPr>
              <w:spacing w:after="0" w:line="240" w:lineRule="auto"/>
              <w:rPr>
                <w:rFonts w:eastAsia="Tahoma" w:cs="Times New Roman"/>
              </w:rPr>
            </w:pPr>
            <w:r>
              <w:rPr>
                <w:rFonts w:eastAsia="Tahoma" w:cs="Times New Roman"/>
              </w:rPr>
              <w:t xml:space="preserve">The board separated </w:t>
            </w:r>
            <w:r w:rsidR="005242B4">
              <w:rPr>
                <w:rFonts w:eastAsia="Tahoma" w:cs="Times New Roman"/>
              </w:rPr>
              <w:t xml:space="preserve">into work groups to review the dashboard and discuss the objectives and any revisions to be considered. </w:t>
            </w:r>
            <w:r w:rsidR="0020411A">
              <w:rPr>
                <w:rFonts w:eastAsia="Tahoma" w:cs="Times New Roman"/>
              </w:rPr>
              <w:t xml:space="preserve">Each work group shared with the larger group on their discussion. </w:t>
            </w:r>
          </w:p>
          <w:p w14:paraId="66E9816D" w14:textId="77777777" w:rsidR="000A0531" w:rsidRDefault="000A0531" w:rsidP="000A0531">
            <w:pPr>
              <w:pStyle w:val="ListParagraph"/>
              <w:numPr>
                <w:ilvl w:val="0"/>
                <w:numId w:val="2"/>
              </w:numPr>
              <w:spacing w:after="0" w:line="240" w:lineRule="auto"/>
              <w:rPr>
                <w:rFonts w:eastAsia="Tahoma" w:cs="Times New Roman"/>
              </w:rPr>
            </w:pPr>
            <w:r>
              <w:rPr>
                <w:rFonts w:eastAsia="Tahoma" w:cs="Times New Roman"/>
              </w:rPr>
              <w:t xml:space="preserve">Brinda suggested a dial version, making the dashboard larger and additional page to use as a check list for goal achievement. Suggestions were made to use </w:t>
            </w:r>
            <w:r w:rsidR="0020411A">
              <w:rPr>
                <w:rFonts w:eastAsia="Tahoma" w:cs="Times New Roman"/>
              </w:rPr>
              <w:t>fair, good, great as progress indicators in addition to yellow, green and red.</w:t>
            </w:r>
            <w:r w:rsidR="00056BBD">
              <w:rPr>
                <w:rFonts w:eastAsia="Tahoma" w:cs="Times New Roman"/>
              </w:rPr>
              <w:t xml:space="preserve"> </w:t>
            </w:r>
          </w:p>
          <w:p w14:paraId="271718A7" w14:textId="77777777" w:rsidR="00056BBD" w:rsidRDefault="00056BBD" w:rsidP="000A0531">
            <w:pPr>
              <w:pStyle w:val="ListParagraph"/>
              <w:numPr>
                <w:ilvl w:val="0"/>
                <w:numId w:val="2"/>
              </w:numPr>
              <w:spacing w:after="0" w:line="240" w:lineRule="auto"/>
              <w:rPr>
                <w:rFonts w:eastAsia="Tahoma" w:cs="Times New Roman"/>
              </w:rPr>
            </w:pPr>
            <w:r>
              <w:rPr>
                <w:rFonts w:eastAsia="Tahoma" w:cs="Times New Roman"/>
              </w:rPr>
              <w:t xml:space="preserve">Russha reported out that her group discussed developing a goal on trainings to screen and access individuals offered each year. Judy will work with Liz to define a baseline for that goal. </w:t>
            </w:r>
          </w:p>
          <w:p w14:paraId="3C198148" w14:textId="77777777" w:rsidR="00056BBD" w:rsidRDefault="00056BBD" w:rsidP="000A0531">
            <w:pPr>
              <w:pStyle w:val="ListParagraph"/>
              <w:numPr>
                <w:ilvl w:val="0"/>
                <w:numId w:val="2"/>
              </w:numPr>
              <w:spacing w:after="0" w:line="240" w:lineRule="auto"/>
              <w:rPr>
                <w:rFonts w:eastAsia="Tahoma" w:cs="Times New Roman"/>
              </w:rPr>
            </w:pPr>
            <w:r>
              <w:rPr>
                <w:rFonts w:eastAsia="Tahoma" w:cs="Times New Roman"/>
              </w:rPr>
              <w:t>It was also</w:t>
            </w:r>
            <w:r w:rsidR="005B42FA">
              <w:rPr>
                <w:rFonts w:eastAsia="Tahoma" w:cs="Times New Roman"/>
              </w:rPr>
              <w:t xml:space="preserve"> discussed to have the ability to reflect more outcomes and have the dashboard more interactive and generate reports. </w:t>
            </w:r>
          </w:p>
          <w:p w14:paraId="39816CFD" w14:textId="2260185C" w:rsidR="005B42FA" w:rsidRPr="005B42FA" w:rsidRDefault="005B42FA" w:rsidP="00BE487C">
            <w:pPr>
              <w:spacing w:after="0" w:line="240" w:lineRule="auto"/>
              <w:rPr>
                <w:rFonts w:eastAsia="Tahoma" w:cs="Times New Roman"/>
              </w:rPr>
            </w:pPr>
            <w:r>
              <w:rPr>
                <w:rFonts w:eastAsia="Tahoma" w:cs="Times New Roman"/>
              </w:rPr>
              <w:t>The board voted to approve the state plan, with the recommended changes. The state plan was approved with no objections.</w:t>
            </w:r>
            <w:r w:rsidR="00BE487C">
              <w:rPr>
                <w:rFonts w:eastAsia="Tahoma" w:cs="Times New Roman"/>
              </w:rPr>
              <w:t xml:space="preserve"> Once the state plan is approved by the  Director and Deputy Office Director </w:t>
            </w:r>
            <w:r w:rsidR="004C28FE">
              <w:rPr>
                <w:rFonts w:eastAsia="Tahoma" w:cs="Times New Roman"/>
              </w:rPr>
              <w:t xml:space="preserve">of the Office of Community Access and Independence at CDHS where MINDSOURCE sits, </w:t>
            </w:r>
            <w:r w:rsidR="00BE487C">
              <w:rPr>
                <w:rFonts w:eastAsia="Tahoma" w:cs="Times New Roman"/>
              </w:rPr>
              <w:t>there will be a plan to ensure that the Executive Director</w:t>
            </w:r>
            <w:r w:rsidR="004C28FE">
              <w:rPr>
                <w:rFonts w:eastAsia="Tahoma" w:cs="Times New Roman"/>
              </w:rPr>
              <w:t xml:space="preserve"> is aware of the plan</w:t>
            </w:r>
            <w:r w:rsidR="00BE487C">
              <w:rPr>
                <w:rFonts w:eastAsia="Tahoma" w:cs="Times New Roman"/>
              </w:rPr>
              <w:t xml:space="preserve">. </w:t>
            </w:r>
          </w:p>
        </w:tc>
      </w:tr>
      <w:tr w:rsidR="00204C0F" w:rsidRPr="00FB18F3" w14:paraId="1EA5DD10" w14:textId="77777777" w:rsidTr="00057EF6">
        <w:tc>
          <w:tcPr>
            <w:tcW w:w="4960" w:type="dxa"/>
            <w:gridSpan w:val="2"/>
            <w:shd w:val="clear" w:color="auto" w:fill="D9D9D9"/>
          </w:tcPr>
          <w:p w14:paraId="4E8FA748" w14:textId="77777777" w:rsidR="00204C0F" w:rsidRPr="000C7F57" w:rsidRDefault="00204C0F" w:rsidP="008D1644">
            <w:pPr>
              <w:spacing w:after="0" w:line="240" w:lineRule="auto"/>
              <w:rPr>
                <w:rFonts w:eastAsia="Tahoma" w:cs="Times New Roman"/>
                <w:b/>
                <w:sz w:val="18"/>
                <w:szCs w:val="18"/>
              </w:rPr>
            </w:pPr>
            <w:r w:rsidRPr="000C7F57">
              <w:rPr>
                <w:rFonts w:eastAsia="Tahoma" w:cs="Times New Roman"/>
                <w:b/>
                <w:sz w:val="18"/>
                <w:szCs w:val="18"/>
              </w:rPr>
              <w:lastRenderedPageBreak/>
              <w:t>Action Items</w:t>
            </w:r>
          </w:p>
        </w:tc>
        <w:tc>
          <w:tcPr>
            <w:tcW w:w="2330" w:type="dxa"/>
            <w:shd w:val="clear" w:color="auto" w:fill="D9D9D9"/>
          </w:tcPr>
          <w:p w14:paraId="78115270" w14:textId="77777777" w:rsidR="00204C0F" w:rsidRPr="000C7F57" w:rsidRDefault="00204C0F" w:rsidP="008D1644">
            <w:pPr>
              <w:spacing w:after="0" w:line="240" w:lineRule="auto"/>
              <w:rPr>
                <w:rFonts w:eastAsia="Tahoma" w:cs="Times New Roman"/>
                <w:b/>
                <w:sz w:val="18"/>
                <w:szCs w:val="18"/>
              </w:rPr>
            </w:pPr>
            <w:r w:rsidRPr="000C7F57">
              <w:rPr>
                <w:rFonts w:eastAsia="Tahoma" w:cs="Times New Roman"/>
                <w:b/>
                <w:sz w:val="18"/>
                <w:szCs w:val="18"/>
              </w:rPr>
              <w:t>Person(s) Responsible</w:t>
            </w:r>
          </w:p>
        </w:tc>
        <w:tc>
          <w:tcPr>
            <w:tcW w:w="2700" w:type="dxa"/>
            <w:shd w:val="clear" w:color="auto" w:fill="D9D9D9"/>
          </w:tcPr>
          <w:p w14:paraId="4B94985C" w14:textId="77777777" w:rsidR="00204C0F" w:rsidRPr="000C7F57" w:rsidRDefault="00204C0F" w:rsidP="008D1644">
            <w:pPr>
              <w:spacing w:after="0" w:line="240" w:lineRule="auto"/>
              <w:rPr>
                <w:rFonts w:eastAsia="Tahoma" w:cs="Times New Roman"/>
                <w:b/>
                <w:sz w:val="18"/>
                <w:szCs w:val="18"/>
              </w:rPr>
            </w:pPr>
            <w:r w:rsidRPr="000C7F57">
              <w:rPr>
                <w:rFonts w:eastAsia="Tahoma" w:cs="Times New Roman"/>
                <w:b/>
                <w:sz w:val="18"/>
                <w:szCs w:val="18"/>
              </w:rPr>
              <w:t>Deadline</w:t>
            </w:r>
          </w:p>
        </w:tc>
      </w:tr>
      <w:tr w:rsidR="00204C0F" w:rsidRPr="00FB18F3" w14:paraId="36AFC90B" w14:textId="77777777" w:rsidTr="00057EF6">
        <w:trPr>
          <w:trHeight w:val="280"/>
        </w:trPr>
        <w:tc>
          <w:tcPr>
            <w:tcW w:w="4960" w:type="dxa"/>
            <w:gridSpan w:val="2"/>
          </w:tcPr>
          <w:p w14:paraId="5C1E67E8" w14:textId="77777777" w:rsidR="00BA0BB3" w:rsidRDefault="00BE487C" w:rsidP="00003E37">
            <w:pPr>
              <w:pStyle w:val="ListParagraph"/>
              <w:numPr>
                <w:ilvl w:val="0"/>
                <w:numId w:val="3"/>
              </w:numPr>
              <w:spacing w:after="0" w:line="240" w:lineRule="auto"/>
              <w:rPr>
                <w:rFonts w:eastAsia="Tahoma" w:cs="Times New Roman"/>
              </w:rPr>
            </w:pPr>
            <w:r>
              <w:rPr>
                <w:rFonts w:eastAsia="Tahoma" w:cs="Times New Roman"/>
              </w:rPr>
              <w:t>The plan will begin routing for approval with the Colorado Department of Human Services.</w:t>
            </w:r>
          </w:p>
          <w:p w14:paraId="158518DC" w14:textId="77777777" w:rsidR="00BE487C" w:rsidRDefault="00BE487C" w:rsidP="00003E37">
            <w:pPr>
              <w:pStyle w:val="ListParagraph"/>
              <w:numPr>
                <w:ilvl w:val="0"/>
                <w:numId w:val="3"/>
              </w:numPr>
              <w:spacing w:after="0" w:line="240" w:lineRule="auto"/>
              <w:rPr>
                <w:rFonts w:eastAsia="Tahoma" w:cs="Times New Roman"/>
              </w:rPr>
            </w:pPr>
            <w:r>
              <w:rPr>
                <w:rFonts w:eastAsia="Tahoma" w:cs="Times New Roman"/>
              </w:rPr>
              <w:t>The final plan will be circulated within the next couple of weeks.</w:t>
            </w:r>
          </w:p>
          <w:p w14:paraId="2E1760C7" w14:textId="77777777" w:rsidR="00BE487C" w:rsidRPr="000C7F57" w:rsidRDefault="00BE487C" w:rsidP="00003E37">
            <w:pPr>
              <w:pStyle w:val="ListParagraph"/>
              <w:numPr>
                <w:ilvl w:val="0"/>
                <w:numId w:val="3"/>
              </w:numPr>
              <w:spacing w:after="0" w:line="240" w:lineRule="auto"/>
              <w:rPr>
                <w:rFonts w:eastAsia="Tahoma" w:cs="Times New Roman"/>
              </w:rPr>
            </w:pPr>
            <w:r>
              <w:rPr>
                <w:rFonts w:eastAsia="Tahoma" w:cs="Times New Roman"/>
              </w:rPr>
              <w:t>Will discuss how to share the state plans with other departments</w:t>
            </w:r>
          </w:p>
        </w:tc>
        <w:tc>
          <w:tcPr>
            <w:tcW w:w="2330" w:type="dxa"/>
          </w:tcPr>
          <w:p w14:paraId="51E87641" w14:textId="77777777" w:rsidR="00204C0F" w:rsidRPr="000C7F57" w:rsidRDefault="00204C0F" w:rsidP="008D1644">
            <w:pPr>
              <w:spacing w:after="0" w:line="240" w:lineRule="auto"/>
              <w:rPr>
                <w:rFonts w:eastAsia="Tahoma" w:cs="Times New Roman"/>
                <w:sz w:val="18"/>
                <w:szCs w:val="18"/>
              </w:rPr>
            </w:pPr>
          </w:p>
        </w:tc>
        <w:tc>
          <w:tcPr>
            <w:tcW w:w="2700" w:type="dxa"/>
          </w:tcPr>
          <w:p w14:paraId="5E0D6BC9" w14:textId="77777777" w:rsidR="00204C0F" w:rsidRDefault="00BE487C" w:rsidP="008D1644">
            <w:pPr>
              <w:spacing w:after="0" w:line="240" w:lineRule="auto"/>
              <w:rPr>
                <w:rFonts w:eastAsia="Tahoma" w:cs="Times New Roman"/>
                <w:sz w:val="18"/>
                <w:szCs w:val="18"/>
              </w:rPr>
            </w:pPr>
            <w:r>
              <w:rPr>
                <w:rFonts w:eastAsia="Tahoma" w:cs="Times New Roman"/>
                <w:sz w:val="18"/>
                <w:szCs w:val="18"/>
              </w:rPr>
              <w:t>12/31/19</w:t>
            </w:r>
          </w:p>
          <w:p w14:paraId="43ECE57F" w14:textId="77777777" w:rsidR="00BE487C" w:rsidRDefault="00BE487C" w:rsidP="008D1644">
            <w:pPr>
              <w:spacing w:after="0" w:line="240" w:lineRule="auto"/>
              <w:rPr>
                <w:rFonts w:eastAsia="Tahoma" w:cs="Times New Roman"/>
                <w:sz w:val="18"/>
                <w:szCs w:val="18"/>
              </w:rPr>
            </w:pPr>
          </w:p>
          <w:p w14:paraId="722D0D0E" w14:textId="77777777" w:rsidR="00BE487C" w:rsidRDefault="00BE487C" w:rsidP="008D1644">
            <w:pPr>
              <w:spacing w:after="0" w:line="240" w:lineRule="auto"/>
              <w:rPr>
                <w:rFonts w:eastAsia="Tahoma" w:cs="Times New Roman"/>
                <w:sz w:val="18"/>
                <w:szCs w:val="18"/>
              </w:rPr>
            </w:pPr>
          </w:p>
          <w:p w14:paraId="455ABCB5" w14:textId="77777777" w:rsidR="00BE487C" w:rsidRDefault="00BE487C" w:rsidP="008D1644">
            <w:pPr>
              <w:spacing w:after="0" w:line="240" w:lineRule="auto"/>
              <w:rPr>
                <w:rFonts w:eastAsia="Tahoma" w:cs="Times New Roman"/>
                <w:sz w:val="18"/>
                <w:szCs w:val="18"/>
              </w:rPr>
            </w:pPr>
          </w:p>
          <w:p w14:paraId="450657E0" w14:textId="77777777" w:rsidR="00BE487C" w:rsidRDefault="00BE487C" w:rsidP="008D1644">
            <w:pPr>
              <w:spacing w:after="0" w:line="240" w:lineRule="auto"/>
              <w:rPr>
                <w:rFonts w:eastAsia="Tahoma" w:cs="Times New Roman"/>
                <w:sz w:val="18"/>
                <w:szCs w:val="18"/>
              </w:rPr>
            </w:pPr>
            <w:r>
              <w:rPr>
                <w:rFonts w:eastAsia="Tahoma" w:cs="Times New Roman"/>
                <w:sz w:val="18"/>
                <w:szCs w:val="18"/>
              </w:rPr>
              <w:t>12/2019</w:t>
            </w:r>
          </w:p>
          <w:p w14:paraId="1F660A56" w14:textId="77777777" w:rsidR="00BE487C" w:rsidRDefault="00BE487C" w:rsidP="008D1644">
            <w:pPr>
              <w:spacing w:after="0" w:line="240" w:lineRule="auto"/>
              <w:rPr>
                <w:rFonts w:eastAsia="Tahoma" w:cs="Times New Roman"/>
                <w:sz w:val="18"/>
                <w:szCs w:val="18"/>
              </w:rPr>
            </w:pPr>
          </w:p>
          <w:p w14:paraId="28A7568B" w14:textId="77777777" w:rsidR="00BE487C" w:rsidRPr="000C7F57" w:rsidRDefault="00BE487C" w:rsidP="008D1644">
            <w:pPr>
              <w:spacing w:after="0" w:line="240" w:lineRule="auto"/>
              <w:rPr>
                <w:rFonts w:eastAsia="Tahoma" w:cs="Times New Roman"/>
                <w:sz w:val="18"/>
                <w:szCs w:val="18"/>
              </w:rPr>
            </w:pPr>
            <w:r>
              <w:rPr>
                <w:rFonts w:eastAsia="Tahoma" w:cs="Times New Roman"/>
                <w:sz w:val="18"/>
                <w:szCs w:val="18"/>
              </w:rPr>
              <w:t>2/2020</w:t>
            </w:r>
          </w:p>
        </w:tc>
      </w:tr>
    </w:tbl>
    <w:p w14:paraId="10C08DD4" w14:textId="77777777" w:rsidR="00B34878" w:rsidRPr="000C7F57" w:rsidRDefault="00B34878" w:rsidP="00B77052">
      <w:pPr>
        <w:spacing w:after="0"/>
        <w:rPr>
          <w:rFonts w:cs="Times New Roman"/>
        </w:rPr>
      </w:pPr>
    </w:p>
    <w:p w14:paraId="460DC7E5" w14:textId="3D777E27" w:rsidR="003B3981" w:rsidRPr="00721DC7" w:rsidRDefault="001C7578" w:rsidP="003B3981">
      <w:pPr>
        <w:spacing w:after="0"/>
        <w:ind w:left="-450"/>
        <w:rPr>
          <w:rFonts w:cs="Times New Roman"/>
          <w:b/>
        </w:rPr>
      </w:pPr>
      <w:r>
        <w:rPr>
          <w:rFonts w:cs="Times New Roman"/>
          <w:b/>
        </w:rPr>
        <w:t xml:space="preserve">Surveys, </w:t>
      </w:r>
      <w:r w:rsidR="004C28FE">
        <w:rPr>
          <w:rFonts w:cs="Times New Roman"/>
          <w:b/>
        </w:rPr>
        <w:t>w</w:t>
      </w:r>
      <w:r>
        <w:rPr>
          <w:rFonts w:cs="Times New Roman"/>
          <w:b/>
        </w:rPr>
        <w:t xml:space="preserve">rap up &amp; next steps, </w:t>
      </w:r>
      <w:r w:rsidR="004C28FE">
        <w:rPr>
          <w:rFonts w:cs="Times New Roman"/>
          <w:b/>
        </w:rPr>
        <w:t>c</w:t>
      </w:r>
      <w:r>
        <w:rPr>
          <w:rFonts w:cs="Times New Roman"/>
          <w:b/>
        </w:rPr>
        <w:t>elebration of plan completion</w:t>
      </w:r>
    </w:p>
    <w:tbl>
      <w:tblPr>
        <w:tblStyle w:val="a0"/>
        <w:tblW w:w="991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4600"/>
        <w:gridCol w:w="2330"/>
        <w:gridCol w:w="1188"/>
      </w:tblGrid>
      <w:tr w:rsidR="00204C0F" w:rsidRPr="00FB18F3" w14:paraId="7417CFAF" w14:textId="77777777" w:rsidTr="008D1644">
        <w:tc>
          <w:tcPr>
            <w:tcW w:w="1800" w:type="dxa"/>
            <w:shd w:val="clear" w:color="auto" w:fill="D9D9D9"/>
          </w:tcPr>
          <w:p w14:paraId="19BA79C8" w14:textId="77777777" w:rsidR="00204C0F" w:rsidRPr="00721DC7" w:rsidRDefault="00204C0F" w:rsidP="003B3981">
            <w:pPr>
              <w:spacing w:after="0" w:line="240" w:lineRule="auto"/>
              <w:rPr>
                <w:rFonts w:eastAsia="Tahoma" w:cs="Times New Roman"/>
                <w:b/>
              </w:rPr>
            </w:pPr>
            <w:r w:rsidRPr="00721DC7">
              <w:rPr>
                <w:rFonts w:eastAsia="Tahoma" w:cs="Times New Roman"/>
                <w:b/>
              </w:rPr>
              <w:t>Discussion</w:t>
            </w:r>
          </w:p>
        </w:tc>
        <w:tc>
          <w:tcPr>
            <w:tcW w:w="8118" w:type="dxa"/>
            <w:gridSpan w:val="3"/>
          </w:tcPr>
          <w:p w14:paraId="21DE9C1D" w14:textId="77777777" w:rsidR="003B3981" w:rsidRPr="00003E37" w:rsidRDefault="00BE487C" w:rsidP="00003E37">
            <w:pPr>
              <w:pStyle w:val="ListParagraph"/>
              <w:numPr>
                <w:ilvl w:val="0"/>
                <w:numId w:val="1"/>
              </w:numPr>
              <w:spacing w:after="0" w:line="240" w:lineRule="auto"/>
              <w:rPr>
                <w:rFonts w:cs="Times New Roman"/>
                <w:sz w:val="18"/>
                <w:szCs w:val="18"/>
              </w:rPr>
            </w:pPr>
            <w:r w:rsidRPr="00BE487C">
              <w:rPr>
                <w:rFonts w:eastAsia="Tahoma" w:cs="Times New Roman"/>
              </w:rPr>
              <w:t>Board members took a survey developed by Amy Engelman to reflect time spent on the Advisory Board.</w:t>
            </w:r>
            <w:r>
              <w:rPr>
                <w:rFonts w:cs="Times New Roman"/>
                <w:sz w:val="18"/>
                <w:szCs w:val="18"/>
              </w:rPr>
              <w:t xml:space="preserve"> </w:t>
            </w:r>
          </w:p>
        </w:tc>
      </w:tr>
      <w:tr w:rsidR="00204C0F" w:rsidRPr="00FB18F3" w14:paraId="47B16AAE" w14:textId="77777777" w:rsidTr="008D1644">
        <w:tc>
          <w:tcPr>
            <w:tcW w:w="6400" w:type="dxa"/>
            <w:gridSpan w:val="2"/>
            <w:shd w:val="clear" w:color="auto" w:fill="D9D9D9"/>
          </w:tcPr>
          <w:p w14:paraId="508773E5" w14:textId="77777777" w:rsidR="00204C0F" w:rsidRPr="00721DC7" w:rsidRDefault="00204C0F" w:rsidP="003B3981">
            <w:pPr>
              <w:spacing w:after="0" w:line="240" w:lineRule="auto"/>
              <w:rPr>
                <w:rFonts w:eastAsia="Tahoma" w:cs="Times New Roman"/>
                <w:b/>
              </w:rPr>
            </w:pPr>
            <w:r w:rsidRPr="00721DC7">
              <w:rPr>
                <w:rFonts w:eastAsia="Tahoma" w:cs="Times New Roman"/>
                <w:b/>
              </w:rPr>
              <w:t>Action Items</w:t>
            </w:r>
          </w:p>
        </w:tc>
        <w:tc>
          <w:tcPr>
            <w:tcW w:w="2330" w:type="dxa"/>
            <w:shd w:val="clear" w:color="auto" w:fill="D9D9D9"/>
          </w:tcPr>
          <w:p w14:paraId="7775F3D3" w14:textId="77777777" w:rsidR="00204C0F" w:rsidRPr="00721DC7" w:rsidRDefault="00204C0F" w:rsidP="003B3981">
            <w:pPr>
              <w:spacing w:after="0" w:line="240" w:lineRule="auto"/>
              <w:rPr>
                <w:rFonts w:eastAsia="Tahoma" w:cs="Times New Roman"/>
                <w:b/>
              </w:rPr>
            </w:pPr>
            <w:r w:rsidRPr="00721DC7">
              <w:rPr>
                <w:rFonts w:eastAsia="Tahoma" w:cs="Times New Roman"/>
                <w:b/>
              </w:rPr>
              <w:t>Person(s) Responsible</w:t>
            </w:r>
          </w:p>
        </w:tc>
        <w:tc>
          <w:tcPr>
            <w:tcW w:w="1188" w:type="dxa"/>
            <w:shd w:val="clear" w:color="auto" w:fill="D9D9D9"/>
          </w:tcPr>
          <w:p w14:paraId="0317EB7A" w14:textId="77777777" w:rsidR="00204C0F" w:rsidRPr="00721DC7" w:rsidRDefault="00204C0F" w:rsidP="003B3981">
            <w:pPr>
              <w:spacing w:after="0" w:line="240" w:lineRule="auto"/>
              <w:rPr>
                <w:rFonts w:eastAsia="Tahoma" w:cs="Times New Roman"/>
                <w:b/>
              </w:rPr>
            </w:pPr>
            <w:r w:rsidRPr="00721DC7">
              <w:rPr>
                <w:rFonts w:eastAsia="Tahoma" w:cs="Times New Roman"/>
                <w:b/>
              </w:rPr>
              <w:t>Deadline</w:t>
            </w:r>
          </w:p>
        </w:tc>
      </w:tr>
      <w:tr w:rsidR="00204C0F" w:rsidRPr="00FB18F3" w14:paraId="61FDCCEF" w14:textId="77777777" w:rsidTr="008D1644">
        <w:trPr>
          <w:trHeight w:val="280"/>
        </w:trPr>
        <w:tc>
          <w:tcPr>
            <w:tcW w:w="6400" w:type="dxa"/>
            <w:gridSpan w:val="2"/>
          </w:tcPr>
          <w:p w14:paraId="7C567A5D" w14:textId="77777777" w:rsidR="00040784" w:rsidRPr="00BE487C" w:rsidRDefault="00116A72" w:rsidP="00BE487C">
            <w:pPr>
              <w:pStyle w:val="ListParagraph"/>
              <w:numPr>
                <w:ilvl w:val="0"/>
                <w:numId w:val="1"/>
              </w:numPr>
              <w:spacing w:after="0" w:line="240" w:lineRule="auto"/>
              <w:rPr>
                <w:rFonts w:eastAsia="Tahoma" w:cs="Times New Roman"/>
              </w:rPr>
            </w:pPr>
            <w:r>
              <w:rPr>
                <w:rFonts w:eastAsia="Tahoma" w:cs="Times New Roman"/>
              </w:rPr>
              <w:t>Minutes from today’s meeting wi</w:t>
            </w:r>
            <w:r w:rsidR="00BE487C">
              <w:rPr>
                <w:rFonts w:eastAsia="Tahoma" w:cs="Times New Roman"/>
              </w:rPr>
              <w:t>ll be distributed to the board as well as the board roster.</w:t>
            </w:r>
          </w:p>
        </w:tc>
        <w:tc>
          <w:tcPr>
            <w:tcW w:w="2330" w:type="dxa"/>
          </w:tcPr>
          <w:p w14:paraId="1CA13ADF" w14:textId="77777777" w:rsidR="00721DC7" w:rsidRPr="006868F3" w:rsidRDefault="00040784" w:rsidP="006868F3">
            <w:pPr>
              <w:numPr>
                <w:ilvl w:val="0"/>
                <w:numId w:val="1"/>
              </w:numPr>
              <w:spacing w:after="0" w:line="240" w:lineRule="auto"/>
              <w:rPr>
                <w:rFonts w:eastAsia="Tahoma" w:cs="Times New Roman"/>
              </w:rPr>
            </w:pPr>
            <w:r w:rsidRPr="00450859">
              <w:rPr>
                <w:rFonts w:eastAsia="Tahoma" w:cs="Times New Roman"/>
              </w:rPr>
              <w:t>MINDSOURCE</w:t>
            </w:r>
          </w:p>
          <w:p w14:paraId="705C44DE" w14:textId="77777777" w:rsidR="00040784" w:rsidRPr="00003E37" w:rsidRDefault="00040784" w:rsidP="00003E37">
            <w:pPr>
              <w:numPr>
                <w:ilvl w:val="0"/>
                <w:numId w:val="1"/>
              </w:numPr>
              <w:spacing w:after="0" w:line="240" w:lineRule="auto"/>
              <w:rPr>
                <w:rFonts w:eastAsia="Tahoma" w:cs="Times New Roman"/>
              </w:rPr>
            </w:pPr>
          </w:p>
        </w:tc>
        <w:tc>
          <w:tcPr>
            <w:tcW w:w="1188" w:type="dxa"/>
          </w:tcPr>
          <w:p w14:paraId="1ECAD9E8" w14:textId="77777777" w:rsidR="00721DC7" w:rsidRDefault="00BE487C" w:rsidP="006868F3">
            <w:pPr>
              <w:spacing w:after="0" w:line="240" w:lineRule="auto"/>
              <w:ind w:left="90"/>
              <w:rPr>
                <w:rFonts w:eastAsia="Tahoma" w:cs="Times New Roman"/>
              </w:rPr>
            </w:pPr>
            <w:r>
              <w:rPr>
                <w:rFonts w:eastAsia="Tahoma" w:cs="Times New Roman"/>
              </w:rPr>
              <w:t>11</w:t>
            </w:r>
            <w:r w:rsidR="00721DC7">
              <w:rPr>
                <w:rFonts w:eastAsia="Tahoma" w:cs="Times New Roman"/>
              </w:rPr>
              <w:t>/2019</w:t>
            </w:r>
          </w:p>
          <w:p w14:paraId="67166A6D" w14:textId="77777777" w:rsidR="00721DC7" w:rsidRPr="00450859" w:rsidRDefault="00721DC7" w:rsidP="00450859">
            <w:pPr>
              <w:spacing w:after="0" w:line="240" w:lineRule="auto"/>
              <w:ind w:left="90"/>
              <w:rPr>
                <w:rFonts w:eastAsia="Tahoma" w:cs="Times New Roman"/>
              </w:rPr>
            </w:pPr>
          </w:p>
        </w:tc>
      </w:tr>
    </w:tbl>
    <w:p w14:paraId="60ABD7E5" w14:textId="77777777" w:rsidR="0039018A" w:rsidRPr="000C7F57" w:rsidRDefault="00B55BA2">
      <w:pPr>
        <w:rPr>
          <w:rFonts w:cs="Times New Roman"/>
        </w:rPr>
      </w:pPr>
      <w:r w:rsidRPr="000C7F57">
        <w:rPr>
          <w:rFonts w:cs="Times New Roman"/>
        </w:rPr>
        <w:t xml:space="preserve">Next Meeting: </w:t>
      </w:r>
      <w:r w:rsidR="00072B58" w:rsidRPr="000C7F57">
        <w:rPr>
          <w:rFonts w:cs="Times New Roman"/>
        </w:rPr>
        <w:t xml:space="preserve">Mile High United Way </w:t>
      </w:r>
      <w:r w:rsidR="00040784" w:rsidRPr="000C7F57">
        <w:rPr>
          <w:rFonts w:cs="Times New Roman"/>
          <w:b/>
        </w:rPr>
        <w:t xml:space="preserve">BUSSE ROOM </w:t>
      </w:r>
      <w:r w:rsidR="00072B58" w:rsidRPr="000C7F57">
        <w:rPr>
          <w:rFonts w:cs="Times New Roman"/>
        </w:rPr>
        <w:t xml:space="preserve">711 Park Ave W, Denver, CO 80205 </w:t>
      </w:r>
      <w:r w:rsidR="001C7578">
        <w:rPr>
          <w:rFonts w:cs="Times New Roman"/>
        </w:rPr>
        <w:t>Thursday</w:t>
      </w:r>
      <w:r w:rsidR="009669B1">
        <w:rPr>
          <w:rFonts w:cs="Times New Roman"/>
        </w:rPr>
        <w:t xml:space="preserve">, </w:t>
      </w:r>
      <w:r w:rsidR="001C7578">
        <w:rPr>
          <w:rFonts w:cs="Times New Roman"/>
        </w:rPr>
        <w:t>February 20th</w:t>
      </w:r>
      <w:r w:rsidR="00CB4079" w:rsidRPr="000C7F57">
        <w:rPr>
          <w:rFonts w:cs="Times New Roman"/>
        </w:rPr>
        <w:t>,</w:t>
      </w:r>
      <w:r w:rsidR="001C7578">
        <w:rPr>
          <w:rFonts w:cs="Times New Roman"/>
        </w:rPr>
        <w:t xml:space="preserve"> 2020</w:t>
      </w:r>
      <w:r w:rsidR="0039646F" w:rsidRPr="000C7F57">
        <w:rPr>
          <w:rFonts w:cs="Times New Roman"/>
        </w:rPr>
        <w:t xml:space="preserve"> </w:t>
      </w:r>
      <w:r w:rsidR="00131259" w:rsidRPr="000C7F57">
        <w:rPr>
          <w:rFonts w:cs="Times New Roman"/>
        </w:rPr>
        <w:t xml:space="preserve"> 10:</w:t>
      </w:r>
      <w:r w:rsidR="00D15C95">
        <w:rPr>
          <w:rFonts w:cs="Times New Roman"/>
        </w:rPr>
        <w:t>3</w:t>
      </w:r>
      <w:r w:rsidR="00131259" w:rsidRPr="000C7F57">
        <w:rPr>
          <w:rFonts w:cs="Times New Roman"/>
        </w:rPr>
        <w:t>0-1:30 p</w:t>
      </w:r>
      <w:r w:rsidRPr="000C7F57">
        <w:rPr>
          <w:rFonts w:cs="Times New Roman"/>
        </w:rPr>
        <w:t>m</w:t>
      </w:r>
    </w:p>
    <w:sectPr w:rsidR="0039018A" w:rsidRPr="000C7F57">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E6590" w14:textId="77777777" w:rsidR="00557BDF" w:rsidRDefault="00557BDF" w:rsidP="00FB36D2">
      <w:pPr>
        <w:spacing w:after="0" w:line="240" w:lineRule="auto"/>
      </w:pPr>
      <w:r>
        <w:separator/>
      </w:r>
    </w:p>
  </w:endnote>
  <w:endnote w:type="continuationSeparator" w:id="0">
    <w:p w14:paraId="0CB71C9B" w14:textId="77777777" w:rsidR="00557BDF" w:rsidRDefault="00557BDF" w:rsidP="00FB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535451"/>
      <w:docPartObj>
        <w:docPartGallery w:val="Page Numbers (Bottom of Page)"/>
        <w:docPartUnique/>
      </w:docPartObj>
    </w:sdtPr>
    <w:sdtEndPr>
      <w:rPr>
        <w:noProof/>
      </w:rPr>
    </w:sdtEndPr>
    <w:sdtContent>
      <w:p w14:paraId="4F7FB75F" w14:textId="77777777" w:rsidR="008F6B67" w:rsidRDefault="008F6B67">
        <w:pPr>
          <w:pStyle w:val="Footer"/>
          <w:jc w:val="right"/>
        </w:pPr>
        <w:r>
          <w:fldChar w:fldCharType="begin"/>
        </w:r>
        <w:r>
          <w:instrText xml:space="preserve"> PAGE   \* MERGEFORMAT </w:instrText>
        </w:r>
        <w:r>
          <w:fldChar w:fldCharType="separate"/>
        </w:r>
        <w:r w:rsidR="0027053D">
          <w:rPr>
            <w:noProof/>
          </w:rPr>
          <w:t>3</w:t>
        </w:r>
        <w:r>
          <w:rPr>
            <w:noProof/>
          </w:rPr>
          <w:fldChar w:fldCharType="end"/>
        </w:r>
      </w:p>
    </w:sdtContent>
  </w:sdt>
  <w:p w14:paraId="71AAA5CE" w14:textId="77777777" w:rsidR="008F6B67" w:rsidRDefault="008F6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1F9DA" w14:textId="77777777" w:rsidR="00557BDF" w:rsidRDefault="00557BDF" w:rsidP="00FB36D2">
      <w:pPr>
        <w:spacing w:after="0" w:line="240" w:lineRule="auto"/>
      </w:pPr>
      <w:r>
        <w:separator/>
      </w:r>
    </w:p>
  </w:footnote>
  <w:footnote w:type="continuationSeparator" w:id="0">
    <w:p w14:paraId="5B0D6F0C" w14:textId="77777777" w:rsidR="00557BDF" w:rsidRDefault="00557BDF" w:rsidP="00FB3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69B"/>
    <w:multiLevelType w:val="hybridMultilevel"/>
    <w:tmpl w:val="E13C6C56"/>
    <w:lvl w:ilvl="0" w:tplc="04090001">
      <w:start w:val="1"/>
      <w:numFmt w:val="bullet"/>
      <w:lvlText w:val=""/>
      <w:lvlJc w:val="left"/>
      <w:pPr>
        <w:ind w:left="2225" w:hanging="360"/>
      </w:pPr>
      <w:rPr>
        <w:rFonts w:ascii="Symbol" w:hAnsi="Symbol" w:hint="default"/>
      </w:rPr>
    </w:lvl>
    <w:lvl w:ilvl="1" w:tplc="04090003" w:tentative="1">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1">
    <w:nsid w:val="19866119"/>
    <w:multiLevelType w:val="hybridMultilevel"/>
    <w:tmpl w:val="45C65106"/>
    <w:lvl w:ilvl="0" w:tplc="04090001">
      <w:start w:val="1"/>
      <w:numFmt w:val="bullet"/>
      <w:lvlText w:val=""/>
      <w:lvlJc w:val="left"/>
      <w:pPr>
        <w:ind w:left="2225" w:hanging="360"/>
      </w:pPr>
      <w:rPr>
        <w:rFonts w:ascii="Symbol" w:hAnsi="Symbol" w:hint="default"/>
      </w:rPr>
    </w:lvl>
    <w:lvl w:ilvl="1" w:tplc="04090003" w:tentative="1">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2">
    <w:nsid w:val="324E0FDE"/>
    <w:multiLevelType w:val="hybridMultilevel"/>
    <w:tmpl w:val="77160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B0E19"/>
    <w:multiLevelType w:val="hybridMultilevel"/>
    <w:tmpl w:val="E384D16A"/>
    <w:lvl w:ilvl="0" w:tplc="365275BE">
      <w:start w:val="1"/>
      <w:numFmt w:val="bullet"/>
      <w:lvlText w:val=""/>
      <w:lvlJc w:val="left"/>
      <w:pPr>
        <w:ind w:left="1080" w:hanging="360"/>
      </w:pPr>
      <w:rPr>
        <w:rFonts w:ascii="Symbol" w:hAnsi="Symbol" w:hint="default"/>
        <w:b w:val="0"/>
        <w:bCs w:val="0"/>
        <w:i w:val="0"/>
        <w:iCs w:val="0"/>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552218"/>
    <w:multiLevelType w:val="hybridMultilevel"/>
    <w:tmpl w:val="CE3456C0"/>
    <w:lvl w:ilvl="0" w:tplc="04090001">
      <w:start w:val="1"/>
      <w:numFmt w:val="bullet"/>
      <w:lvlText w:val=""/>
      <w:lvlJc w:val="left"/>
      <w:pPr>
        <w:ind w:left="2225" w:hanging="360"/>
      </w:pPr>
      <w:rPr>
        <w:rFonts w:ascii="Symbol" w:hAnsi="Symbol" w:hint="default"/>
      </w:rPr>
    </w:lvl>
    <w:lvl w:ilvl="1" w:tplc="04090003" w:tentative="1">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5">
    <w:nsid w:val="57343A43"/>
    <w:multiLevelType w:val="hybridMultilevel"/>
    <w:tmpl w:val="539026C8"/>
    <w:lvl w:ilvl="0" w:tplc="0409000F">
      <w:start w:val="1"/>
      <w:numFmt w:val="decimal"/>
      <w:lvlText w:val="%1."/>
      <w:lvlJc w:val="left"/>
      <w:pPr>
        <w:ind w:left="1080" w:hanging="360"/>
      </w:pPr>
      <w:rPr>
        <w:rFonts w:hint="default"/>
        <w:b w:val="0"/>
        <w:bCs w:val="0"/>
        <w:i w:val="0"/>
        <w:iCs w:val="0"/>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171905"/>
    <w:multiLevelType w:val="hybridMultilevel"/>
    <w:tmpl w:val="4E1272A0"/>
    <w:lvl w:ilvl="0" w:tplc="6DA00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7C7A71"/>
    <w:multiLevelType w:val="multilevel"/>
    <w:tmpl w:val="F1783010"/>
    <w:lvl w:ilvl="0">
      <w:start w:val="1"/>
      <w:numFmt w:val="bullet"/>
      <w:lvlText w:val=""/>
      <w:lvlJc w:val="left"/>
      <w:pPr>
        <w:ind w:left="45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3"/>
  </w:num>
  <w:num w:numId="3">
    <w:abstractNumId w:val="2"/>
  </w:num>
  <w:num w:numId="4">
    <w:abstractNumId w:val="5"/>
  </w:num>
  <w:num w:numId="5">
    <w:abstractNumId w:val="0"/>
  </w:num>
  <w:num w:numId="6">
    <w:abstractNumId w:val="1"/>
  </w:num>
  <w:num w:numId="7">
    <w:abstractNumId w:val="4"/>
  </w:num>
  <w:num w:numId="8">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y Dettmer">
    <w15:presenceInfo w15:providerId="Windows Live" w15:userId="14e8bfc8bfbea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8A"/>
    <w:rsid w:val="00003E37"/>
    <w:rsid w:val="0002324C"/>
    <w:rsid w:val="000336E7"/>
    <w:rsid w:val="00033E73"/>
    <w:rsid w:val="00040784"/>
    <w:rsid w:val="00056BBD"/>
    <w:rsid w:val="00057EF6"/>
    <w:rsid w:val="00072B58"/>
    <w:rsid w:val="000765F3"/>
    <w:rsid w:val="000A0531"/>
    <w:rsid w:val="000B0008"/>
    <w:rsid w:val="000C5640"/>
    <w:rsid w:val="000C7F57"/>
    <w:rsid w:val="000E42DB"/>
    <w:rsid w:val="000F0C7C"/>
    <w:rsid w:val="001000C6"/>
    <w:rsid w:val="0010508A"/>
    <w:rsid w:val="00116A72"/>
    <w:rsid w:val="00125E1B"/>
    <w:rsid w:val="00131259"/>
    <w:rsid w:val="001324E6"/>
    <w:rsid w:val="0014736D"/>
    <w:rsid w:val="0017134E"/>
    <w:rsid w:val="001C436F"/>
    <w:rsid w:val="001C7578"/>
    <w:rsid w:val="001F5008"/>
    <w:rsid w:val="0020411A"/>
    <w:rsid w:val="00204C0F"/>
    <w:rsid w:val="002148A4"/>
    <w:rsid w:val="00215A3B"/>
    <w:rsid w:val="00232253"/>
    <w:rsid w:val="0027053D"/>
    <w:rsid w:val="00281439"/>
    <w:rsid w:val="00295441"/>
    <w:rsid w:val="002C0EF6"/>
    <w:rsid w:val="002E6969"/>
    <w:rsid w:val="00326F43"/>
    <w:rsid w:val="00333511"/>
    <w:rsid w:val="003671B8"/>
    <w:rsid w:val="00382F44"/>
    <w:rsid w:val="0039018A"/>
    <w:rsid w:val="0039646F"/>
    <w:rsid w:val="003B3981"/>
    <w:rsid w:val="003E5CAA"/>
    <w:rsid w:val="00420E93"/>
    <w:rsid w:val="00447B0B"/>
    <w:rsid w:val="00450859"/>
    <w:rsid w:val="00466702"/>
    <w:rsid w:val="00492F32"/>
    <w:rsid w:val="004C28FE"/>
    <w:rsid w:val="005012E8"/>
    <w:rsid w:val="00510F7A"/>
    <w:rsid w:val="005242B4"/>
    <w:rsid w:val="00557BDF"/>
    <w:rsid w:val="00576611"/>
    <w:rsid w:val="00596862"/>
    <w:rsid w:val="00597238"/>
    <w:rsid w:val="005A318D"/>
    <w:rsid w:val="005B2293"/>
    <w:rsid w:val="005B42FA"/>
    <w:rsid w:val="005B6CFC"/>
    <w:rsid w:val="005C15B4"/>
    <w:rsid w:val="005D26E8"/>
    <w:rsid w:val="005E77F8"/>
    <w:rsid w:val="00601359"/>
    <w:rsid w:val="00632A2F"/>
    <w:rsid w:val="006868F3"/>
    <w:rsid w:val="006965C9"/>
    <w:rsid w:val="006B0214"/>
    <w:rsid w:val="006C0DB2"/>
    <w:rsid w:val="006C33CF"/>
    <w:rsid w:val="006E1D76"/>
    <w:rsid w:val="00721DC7"/>
    <w:rsid w:val="007440FD"/>
    <w:rsid w:val="007442BA"/>
    <w:rsid w:val="00761D6C"/>
    <w:rsid w:val="0076265D"/>
    <w:rsid w:val="00767FF4"/>
    <w:rsid w:val="00812B97"/>
    <w:rsid w:val="0081360F"/>
    <w:rsid w:val="00823094"/>
    <w:rsid w:val="0082421B"/>
    <w:rsid w:val="00834BEE"/>
    <w:rsid w:val="00856C6F"/>
    <w:rsid w:val="008640E7"/>
    <w:rsid w:val="00876465"/>
    <w:rsid w:val="008B5909"/>
    <w:rsid w:val="008B67CB"/>
    <w:rsid w:val="008D1644"/>
    <w:rsid w:val="008F081B"/>
    <w:rsid w:val="008F6B67"/>
    <w:rsid w:val="00911328"/>
    <w:rsid w:val="00913DB6"/>
    <w:rsid w:val="00924019"/>
    <w:rsid w:val="00935A6E"/>
    <w:rsid w:val="009479FE"/>
    <w:rsid w:val="009519C5"/>
    <w:rsid w:val="009669B1"/>
    <w:rsid w:val="009D0809"/>
    <w:rsid w:val="009D5EAF"/>
    <w:rsid w:val="009E53EE"/>
    <w:rsid w:val="009E7206"/>
    <w:rsid w:val="00A03747"/>
    <w:rsid w:val="00A12E42"/>
    <w:rsid w:val="00AC3B57"/>
    <w:rsid w:val="00AD0ADE"/>
    <w:rsid w:val="00AD5FF6"/>
    <w:rsid w:val="00B34878"/>
    <w:rsid w:val="00B55BA2"/>
    <w:rsid w:val="00B77052"/>
    <w:rsid w:val="00B84DA2"/>
    <w:rsid w:val="00BA0BB3"/>
    <w:rsid w:val="00BA6A88"/>
    <w:rsid w:val="00BD21B7"/>
    <w:rsid w:val="00BE487C"/>
    <w:rsid w:val="00C011E6"/>
    <w:rsid w:val="00C10EDD"/>
    <w:rsid w:val="00C12822"/>
    <w:rsid w:val="00C239FF"/>
    <w:rsid w:val="00C24918"/>
    <w:rsid w:val="00C43350"/>
    <w:rsid w:val="00C57688"/>
    <w:rsid w:val="00C92977"/>
    <w:rsid w:val="00CB4079"/>
    <w:rsid w:val="00CC4B30"/>
    <w:rsid w:val="00CC74CA"/>
    <w:rsid w:val="00D15C95"/>
    <w:rsid w:val="00D37A15"/>
    <w:rsid w:val="00D42DC3"/>
    <w:rsid w:val="00D541B2"/>
    <w:rsid w:val="00D648CB"/>
    <w:rsid w:val="00D706AA"/>
    <w:rsid w:val="00D73AF2"/>
    <w:rsid w:val="00D83435"/>
    <w:rsid w:val="00D91114"/>
    <w:rsid w:val="00D94F3C"/>
    <w:rsid w:val="00D961C0"/>
    <w:rsid w:val="00D965C9"/>
    <w:rsid w:val="00DD6784"/>
    <w:rsid w:val="00E51441"/>
    <w:rsid w:val="00E57538"/>
    <w:rsid w:val="00E64C4E"/>
    <w:rsid w:val="00EC4A12"/>
    <w:rsid w:val="00ED1071"/>
    <w:rsid w:val="00EE21DF"/>
    <w:rsid w:val="00EF5A0D"/>
    <w:rsid w:val="00F0420C"/>
    <w:rsid w:val="00F1312B"/>
    <w:rsid w:val="00F50B8A"/>
    <w:rsid w:val="00F5733A"/>
    <w:rsid w:val="00F644BE"/>
    <w:rsid w:val="00F87BBF"/>
    <w:rsid w:val="00F948CE"/>
    <w:rsid w:val="00FA1AB3"/>
    <w:rsid w:val="00FB02B8"/>
    <w:rsid w:val="00FB18F3"/>
    <w:rsid w:val="00FB36D2"/>
    <w:rsid w:val="00FF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C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
    <w:next w:val="Normal"/>
    <w:link w:val="Heading3Char"/>
    <w:qFormat/>
    <w:rsid w:val="00516F01"/>
    <w:pPr>
      <w:keepNext/>
      <w:spacing w:after="0" w:line="240" w:lineRule="auto"/>
      <w:jc w:val="center"/>
      <w:outlineLvl w:val="2"/>
    </w:pPr>
    <w:rPr>
      <w:rFonts w:ascii="Arial" w:eastAsia="Times New Roman" w:hAnsi="Arial" w:cs="Times New Roman"/>
      <w:b/>
      <w:szCs w:val="20"/>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customStyle="1" w:styleId="Heading3Char">
    <w:name w:val="Heading 3 Char"/>
    <w:basedOn w:val="DefaultParagraphFont"/>
    <w:link w:val="Heading3"/>
    <w:rsid w:val="00516F01"/>
    <w:rPr>
      <w:rFonts w:ascii="Arial" w:eastAsia="Times New Roman" w:hAnsi="Arial" w:cs="Times New Roman"/>
      <w:b/>
      <w:szCs w:val="20"/>
    </w:rPr>
  </w:style>
  <w:style w:type="paragraph" w:styleId="Header">
    <w:name w:val="header"/>
    <w:basedOn w:val="Normal"/>
    <w:link w:val="HeaderChar"/>
    <w:rsid w:val="00516F01"/>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516F01"/>
    <w:rPr>
      <w:rFonts w:ascii="Arial" w:eastAsia="Times New Roman" w:hAnsi="Arial" w:cs="Times New Roman"/>
      <w:szCs w:val="20"/>
    </w:rPr>
  </w:style>
  <w:style w:type="paragraph" w:styleId="Caption">
    <w:name w:val="caption"/>
    <w:basedOn w:val="Normal"/>
    <w:next w:val="Normal"/>
    <w:qFormat/>
    <w:rsid w:val="00516F01"/>
    <w:pPr>
      <w:spacing w:after="0" w:line="240" w:lineRule="auto"/>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3F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166"/>
    <w:rPr>
      <w:rFonts w:ascii="Tahoma" w:hAnsi="Tahoma" w:cs="Tahoma"/>
      <w:sz w:val="16"/>
      <w:szCs w:val="16"/>
    </w:rPr>
  </w:style>
  <w:style w:type="paragraph" w:styleId="ListParagraph">
    <w:name w:val="List Paragraph"/>
    <w:basedOn w:val="Normal"/>
    <w:uiPriority w:val="34"/>
    <w:qFormat/>
    <w:rsid w:val="007D36B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55BA2"/>
    <w:rPr>
      <w:sz w:val="18"/>
      <w:szCs w:val="18"/>
    </w:rPr>
  </w:style>
  <w:style w:type="paragraph" w:styleId="CommentText">
    <w:name w:val="annotation text"/>
    <w:basedOn w:val="Normal"/>
    <w:link w:val="CommentTextChar"/>
    <w:uiPriority w:val="99"/>
    <w:semiHidden/>
    <w:unhideWhenUsed/>
    <w:rsid w:val="00B55BA2"/>
    <w:pPr>
      <w:spacing w:line="240" w:lineRule="auto"/>
    </w:pPr>
    <w:rPr>
      <w:sz w:val="24"/>
      <w:szCs w:val="24"/>
    </w:rPr>
  </w:style>
  <w:style w:type="character" w:customStyle="1" w:styleId="CommentTextChar">
    <w:name w:val="Comment Text Char"/>
    <w:basedOn w:val="DefaultParagraphFont"/>
    <w:link w:val="CommentText"/>
    <w:uiPriority w:val="99"/>
    <w:semiHidden/>
    <w:rsid w:val="00B55BA2"/>
    <w:rPr>
      <w:sz w:val="24"/>
      <w:szCs w:val="24"/>
    </w:rPr>
  </w:style>
  <w:style w:type="paragraph" w:styleId="CommentSubject">
    <w:name w:val="annotation subject"/>
    <w:basedOn w:val="CommentText"/>
    <w:next w:val="CommentText"/>
    <w:link w:val="CommentSubjectChar"/>
    <w:uiPriority w:val="99"/>
    <w:semiHidden/>
    <w:unhideWhenUsed/>
    <w:rsid w:val="00B55BA2"/>
    <w:rPr>
      <w:b/>
      <w:bCs/>
      <w:sz w:val="20"/>
      <w:szCs w:val="20"/>
    </w:rPr>
  </w:style>
  <w:style w:type="character" w:customStyle="1" w:styleId="CommentSubjectChar">
    <w:name w:val="Comment Subject Char"/>
    <w:basedOn w:val="CommentTextChar"/>
    <w:link w:val="CommentSubject"/>
    <w:uiPriority w:val="99"/>
    <w:semiHidden/>
    <w:rsid w:val="00B55BA2"/>
    <w:rPr>
      <w:b/>
      <w:bCs/>
      <w:sz w:val="20"/>
      <w:szCs w:val="20"/>
    </w:rPr>
  </w:style>
  <w:style w:type="paragraph" w:styleId="Revision">
    <w:name w:val="Revision"/>
    <w:hidden/>
    <w:uiPriority w:val="99"/>
    <w:semiHidden/>
    <w:rsid w:val="00057EF6"/>
    <w:pPr>
      <w:spacing w:after="0" w:line="240" w:lineRule="auto"/>
    </w:pPr>
  </w:style>
  <w:style w:type="paragraph" w:styleId="Footer">
    <w:name w:val="footer"/>
    <w:basedOn w:val="Normal"/>
    <w:link w:val="FooterChar"/>
    <w:uiPriority w:val="99"/>
    <w:unhideWhenUsed/>
    <w:rsid w:val="00FB3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6D2"/>
  </w:style>
  <w:style w:type="character" w:styleId="Hyperlink">
    <w:name w:val="Hyperlink"/>
    <w:basedOn w:val="DefaultParagraphFont"/>
    <w:uiPriority w:val="99"/>
    <w:unhideWhenUsed/>
    <w:rsid w:val="00C57688"/>
    <w:rPr>
      <w:color w:val="0000FF" w:themeColor="hyperlink"/>
      <w:u w:val="single"/>
    </w:rPr>
  </w:style>
  <w:style w:type="character" w:styleId="FollowedHyperlink">
    <w:name w:val="FollowedHyperlink"/>
    <w:basedOn w:val="DefaultParagraphFont"/>
    <w:uiPriority w:val="99"/>
    <w:semiHidden/>
    <w:unhideWhenUsed/>
    <w:rsid w:val="001324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
    <w:next w:val="Normal"/>
    <w:link w:val="Heading3Char"/>
    <w:qFormat/>
    <w:rsid w:val="00516F01"/>
    <w:pPr>
      <w:keepNext/>
      <w:spacing w:after="0" w:line="240" w:lineRule="auto"/>
      <w:jc w:val="center"/>
      <w:outlineLvl w:val="2"/>
    </w:pPr>
    <w:rPr>
      <w:rFonts w:ascii="Arial" w:eastAsia="Times New Roman" w:hAnsi="Arial" w:cs="Times New Roman"/>
      <w:b/>
      <w:szCs w:val="20"/>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customStyle="1" w:styleId="Heading3Char">
    <w:name w:val="Heading 3 Char"/>
    <w:basedOn w:val="DefaultParagraphFont"/>
    <w:link w:val="Heading3"/>
    <w:rsid w:val="00516F01"/>
    <w:rPr>
      <w:rFonts w:ascii="Arial" w:eastAsia="Times New Roman" w:hAnsi="Arial" w:cs="Times New Roman"/>
      <w:b/>
      <w:szCs w:val="20"/>
    </w:rPr>
  </w:style>
  <w:style w:type="paragraph" w:styleId="Header">
    <w:name w:val="header"/>
    <w:basedOn w:val="Normal"/>
    <w:link w:val="HeaderChar"/>
    <w:rsid w:val="00516F01"/>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516F01"/>
    <w:rPr>
      <w:rFonts w:ascii="Arial" w:eastAsia="Times New Roman" w:hAnsi="Arial" w:cs="Times New Roman"/>
      <w:szCs w:val="20"/>
    </w:rPr>
  </w:style>
  <w:style w:type="paragraph" w:styleId="Caption">
    <w:name w:val="caption"/>
    <w:basedOn w:val="Normal"/>
    <w:next w:val="Normal"/>
    <w:qFormat/>
    <w:rsid w:val="00516F01"/>
    <w:pPr>
      <w:spacing w:after="0" w:line="240" w:lineRule="auto"/>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3F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166"/>
    <w:rPr>
      <w:rFonts w:ascii="Tahoma" w:hAnsi="Tahoma" w:cs="Tahoma"/>
      <w:sz w:val="16"/>
      <w:szCs w:val="16"/>
    </w:rPr>
  </w:style>
  <w:style w:type="paragraph" w:styleId="ListParagraph">
    <w:name w:val="List Paragraph"/>
    <w:basedOn w:val="Normal"/>
    <w:uiPriority w:val="34"/>
    <w:qFormat/>
    <w:rsid w:val="007D36B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55BA2"/>
    <w:rPr>
      <w:sz w:val="18"/>
      <w:szCs w:val="18"/>
    </w:rPr>
  </w:style>
  <w:style w:type="paragraph" w:styleId="CommentText">
    <w:name w:val="annotation text"/>
    <w:basedOn w:val="Normal"/>
    <w:link w:val="CommentTextChar"/>
    <w:uiPriority w:val="99"/>
    <w:semiHidden/>
    <w:unhideWhenUsed/>
    <w:rsid w:val="00B55BA2"/>
    <w:pPr>
      <w:spacing w:line="240" w:lineRule="auto"/>
    </w:pPr>
    <w:rPr>
      <w:sz w:val="24"/>
      <w:szCs w:val="24"/>
    </w:rPr>
  </w:style>
  <w:style w:type="character" w:customStyle="1" w:styleId="CommentTextChar">
    <w:name w:val="Comment Text Char"/>
    <w:basedOn w:val="DefaultParagraphFont"/>
    <w:link w:val="CommentText"/>
    <w:uiPriority w:val="99"/>
    <w:semiHidden/>
    <w:rsid w:val="00B55BA2"/>
    <w:rPr>
      <w:sz w:val="24"/>
      <w:szCs w:val="24"/>
    </w:rPr>
  </w:style>
  <w:style w:type="paragraph" w:styleId="CommentSubject">
    <w:name w:val="annotation subject"/>
    <w:basedOn w:val="CommentText"/>
    <w:next w:val="CommentText"/>
    <w:link w:val="CommentSubjectChar"/>
    <w:uiPriority w:val="99"/>
    <w:semiHidden/>
    <w:unhideWhenUsed/>
    <w:rsid w:val="00B55BA2"/>
    <w:rPr>
      <w:b/>
      <w:bCs/>
      <w:sz w:val="20"/>
      <w:szCs w:val="20"/>
    </w:rPr>
  </w:style>
  <w:style w:type="character" w:customStyle="1" w:styleId="CommentSubjectChar">
    <w:name w:val="Comment Subject Char"/>
    <w:basedOn w:val="CommentTextChar"/>
    <w:link w:val="CommentSubject"/>
    <w:uiPriority w:val="99"/>
    <w:semiHidden/>
    <w:rsid w:val="00B55BA2"/>
    <w:rPr>
      <w:b/>
      <w:bCs/>
      <w:sz w:val="20"/>
      <w:szCs w:val="20"/>
    </w:rPr>
  </w:style>
  <w:style w:type="paragraph" w:styleId="Revision">
    <w:name w:val="Revision"/>
    <w:hidden/>
    <w:uiPriority w:val="99"/>
    <w:semiHidden/>
    <w:rsid w:val="00057EF6"/>
    <w:pPr>
      <w:spacing w:after="0" w:line="240" w:lineRule="auto"/>
    </w:pPr>
  </w:style>
  <w:style w:type="paragraph" w:styleId="Footer">
    <w:name w:val="footer"/>
    <w:basedOn w:val="Normal"/>
    <w:link w:val="FooterChar"/>
    <w:uiPriority w:val="99"/>
    <w:unhideWhenUsed/>
    <w:rsid w:val="00FB3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6D2"/>
  </w:style>
  <w:style w:type="character" w:styleId="Hyperlink">
    <w:name w:val="Hyperlink"/>
    <w:basedOn w:val="DefaultParagraphFont"/>
    <w:uiPriority w:val="99"/>
    <w:unhideWhenUsed/>
    <w:rsid w:val="00C57688"/>
    <w:rPr>
      <w:color w:val="0000FF" w:themeColor="hyperlink"/>
      <w:u w:val="single"/>
    </w:rPr>
  </w:style>
  <w:style w:type="character" w:styleId="FollowedHyperlink">
    <w:name w:val="FollowedHyperlink"/>
    <w:basedOn w:val="DefaultParagraphFont"/>
    <w:uiPriority w:val="99"/>
    <w:semiHidden/>
    <w:unhideWhenUsed/>
    <w:rsid w:val="001324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7227">
      <w:bodyDiv w:val="1"/>
      <w:marLeft w:val="0"/>
      <w:marRight w:val="0"/>
      <w:marTop w:val="0"/>
      <w:marBottom w:val="0"/>
      <w:divBdr>
        <w:top w:val="none" w:sz="0" w:space="0" w:color="auto"/>
        <w:left w:val="none" w:sz="0" w:space="0" w:color="auto"/>
        <w:bottom w:val="none" w:sz="0" w:space="0" w:color="auto"/>
        <w:right w:val="none" w:sz="0" w:space="0" w:color="auto"/>
      </w:divBdr>
      <w:divsChild>
        <w:div w:id="2106529747">
          <w:marLeft w:val="0"/>
          <w:marRight w:val="0"/>
          <w:marTop w:val="0"/>
          <w:marBottom w:val="0"/>
          <w:divBdr>
            <w:top w:val="none" w:sz="0" w:space="0" w:color="auto"/>
            <w:left w:val="none" w:sz="0" w:space="0" w:color="auto"/>
            <w:bottom w:val="none" w:sz="0" w:space="0" w:color="auto"/>
            <w:right w:val="none" w:sz="0" w:space="0" w:color="auto"/>
          </w:divBdr>
        </w:div>
        <w:div w:id="116486628">
          <w:marLeft w:val="0"/>
          <w:marRight w:val="0"/>
          <w:marTop w:val="0"/>
          <w:marBottom w:val="0"/>
          <w:divBdr>
            <w:top w:val="none" w:sz="0" w:space="0" w:color="auto"/>
            <w:left w:val="none" w:sz="0" w:space="0" w:color="auto"/>
            <w:bottom w:val="none" w:sz="0" w:space="0" w:color="auto"/>
            <w:right w:val="none" w:sz="0" w:space="0" w:color="auto"/>
          </w:divBdr>
        </w:div>
        <w:div w:id="18965081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SHG Advisors</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 Herrera</dc:creator>
  <cp:lastModifiedBy>Melissa V. Herrera</cp:lastModifiedBy>
  <cp:revision>2</cp:revision>
  <dcterms:created xsi:type="dcterms:W3CDTF">2019-11-26T19:09:00Z</dcterms:created>
  <dcterms:modified xsi:type="dcterms:W3CDTF">2019-11-26T19:09:00Z</dcterms:modified>
</cp:coreProperties>
</file>