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" w:lineRule="auto"/>
        <w:ind w:left="1266" w:right="1283"/>
        <w:jc w:val="center"/>
        <w:rPr>
          <w:rFonts w:ascii="Poppins Medium" w:cs="Poppins Medium" w:eastAsia="Poppins Medium" w:hAnsi="Poppins Medium"/>
          <w:b w:val="1"/>
          <w:sz w:val="32"/>
          <w:szCs w:val="3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32"/>
          <w:szCs w:val="32"/>
          <w:u w:val="single"/>
          <w:rtl w:val="0"/>
        </w:rPr>
        <w:t xml:space="preserve">MINDSOURCE Advisory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ind w:left="1265" w:right="1283"/>
        <w:jc w:val="center"/>
        <w:rPr>
          <w:rFonts w:ascii="Poppins Medium" w:cs="Poppins Medium" w:eastAsia="Poppins Medium" w:hAnsi="Poppins Medium"/>
          <w:b w:val="1"/>
          <w:sz w:val="28"/>
          <w:szCs w:val="28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28"/>
          <w:szCs w:val="28"/>
          <w:rtl w:val="0"/>
        </w:rPr>
        <w:t xml:space="preserve">Meeting Agenda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220028</wp:posOffset>
                </wp:positionV>
                <wp:extent cx="2809875" cy="22790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1150" y="2893400"/>
                          <a:ext cx="2909400" cy="16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9.00000095367432" w:line="240"/>
                              <w:ind w:left="143.00000190734863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Remote </w:t>
                            </w: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Participation</w:t>
                            </w: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Information: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 Medium" w:cs="Poppins Medium" w:eastAsia="Poppins Medium" w:hAnsi="Poppins Medium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Join Zoom Meeting: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1a73e8"/>
                                <w:sz w:val="21"/>
                                <w:u w:val="single"/>
                                <w:shd w:fill="f1f3f4"/>
                                <w:vertAlign w:val="baseline"/>
                              </w:rPr>
                              <w:t xml:space="preserve">https://zoom.us/j/746939731?pwd=T3I2a3hURTE5dWhIUDQwcFV0SjA1QT09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1a73e8"/>
                                <w:sz w:val="21"/>
                                <w:u w:val="single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Meeting ID: 746 939 731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Password: 792807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 Zoom p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articipants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need to also join by phone: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1.877.820.7831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  <w:t xml:space="preserve"> Participant 495085#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3c4043"/>
                                <w:sz w:val="21"/>
                                <w:shd w:fill="f1f3f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3.00000190734863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1a73e8"/>
                                <w:sz w:val="21"/>
                                <w:u w:val="single"/>
                                <w:shd w:fill="f1f3f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1a73e8"/>
                                <w:sz w:val="21"/>
                                <w:u w:val="single"/>
                                <w:shd w:fill="f1f3f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143.00000190734863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1a73e8"/>
                                <w:sz w:val="21"/>
                                <w:u w:val="single"/>
                                <w:shd w:fill="f1f3f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220028</wp:posOffset>
                </wp:positionV>
                <wp:extent cx="2809875" cy="227901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2279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28"/>
        </w:tabs>
        <w:spacing w:before="246" w:lineRule="auto"/>
        <w:ind w:left="220" w:hanging="220"/>
        <w:rPr>
          <w:rFonts w:ascii="Poppins Medium" w:cs="Poppins Medium" w:eastAsia="Poppins Medium" w:hAnsi="Poppins Medium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Poppins Medium" w:cs="Poppins Medium" w:eastAsia="Poppins Medium" w:hAnsi="Poppins Medium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Thursday, February 20</w:t>
      </w: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, 2020 </w:t>
        <w:tab/>
      </w:r>
    </w:p>
    <w:p w:rsidR="00000000" w:rsidDel="00000000" w:rsidP="00000000" w:rsidRDefault="00000000" w:rsidRPr="00000000" w14:paraId="00000006">
      <w:pPr>
        <w:spacing w:before="41" w:lineRule="auto"/>
        <w:ind w:left="220"/>
        <w:rPr>
          <w:rFonts w:ascii="Poppins Medium" w:cs="Poppins Medium" w:eastAsia="Poppins Medium" w:hAnsi="Poppins Medium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sz w:val="22"/>
          <w:szCs w:val="22"/>
          <w:rtl w:val="0"/>
        </w:rPr>
        <w:t xml:space="preserve">Time: </w:t>
      </w:r>
      <w:r w:rsidDel="00000000" w:rsidR="00000000" w:rsidRPr="00000000">
        <w:rPr>
          <w:rFonts w:ascii="Poppins Medium" w:cs="Poppins Medium" w:eastAsia="Poppins Medium" w:hAnsi="Poppins Medium"/>
          <w:sz w:val="22"/>
          <w:szCs w:val="22"/>
          <w:rtl w:val="0"/>
        </w:rPr>
        <w:t xml:space="preserve">10:30 am – 1:00 pm</w:t>
      </w:r>
    </w:p>
    <w:p w:rsidR="00000000" w:rsidDel="00000000" w:rsidP="00000000" w:rsidRDefault="00000000" w:rsidRPr="00000000" w14:paraId="00000007">
      <w:pPr>
        <w:pStyle w:val="Heading1"/>
        <w:ind w:left="220"/>
        <w:rPr>
          <w:rFonts w:ascii="Poppins Medium" w:cs="Poppins Medium" w:eastAsia="Poppins Medium" w:hAnsi="Poppins Medium"/>
          <w:b w:val="1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color w:val="000000"/>
          <w:sz w:val="22"/>
          <w:szCs w:val="22"/>
          <w:rtl w:val="0"/>
        </w:rPr>
        <w:t xml:space="preserve">Location: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20" w:hanging="220"/>
        <w:rPr>
          <w:rFonts w:ascii="Poppins Medium" w:cs="Poppins Medium" w:eastAsia="Poppins Medium" w:hAnsi="Poppins Medium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Mile High United Way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20" w:hanging="220"/>
        <w:rPr>
          <w:rFonts w:ascii="Poppins Medium" w:cs="Poppins Medium" w:eastAsia="Poppins Medium" w:hAnsi="Poppins Medium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711 Park Avenue West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20" w:hanging="220"/>
        <w:rPr>
          <w:rFonts w:ascii="Poppins Medium" w:cs="Poppins Medium" w:eastAsia="Poppins Medium" w:hAnsi="Poppins Medium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Denver, CO 80205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ind w:left="220" w:hanging="220"/>
        <w:rPr>
          <w:rFonts w:ascii="Poppins Medium" w:cs="Poppins Medium" w:eastAsia="Poppins Medium" w:hAnsi="Poppins Medium"/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270" w:hanging="220"/>
        <w:rPr>
          <w:color w:val="000000"/>
          <w:sz w:val="22"/>
          <w:szCs w:val="22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color w:val="000000"/>
          <w:sz w:val="22"/>
          <w:szCs w:val="22"/>
          <w:rtl w:val="0"/>
        </w:rPr>
        <w:t xml:space="preserve">Facilitator:</w:t>
      </w:r>
      <w:r w:rsidDel="00000000" w:rsidR="00000000" w:rsidRPr="00000000">
        <w:rPr>
          <w:rFonts w:ascii="Poppins Medium" w:cs="Poppins Medium" w:eastAsia="Poppins Medium" w:hAnsi="Poppins Medium"/>
          <w:color w:val="000000"/>
          <w:sz w:val="22"/>
          <w:szCs w:val="22"/>
          <w:rtl w:val="0"/>
        </w:rPr>
        <w:t xml:space="preserve"> Summer Gathercole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270" w:hanging="2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left"/>
        <w:tblInd w:w="-350.0" w:type="dxa"/>
        <w:tblBorders>
          <w:top w:color="435668" w:space="0" w:sz="8" w:val="single"/>
          <w:left w:color="435668" w:space="0" w:sz="8" w:val="single"/>
          <w:bottom w:color="435668" w:space="0" w:sz="8" w:val="single"/>
          <w:right w:color="435668" w:space="0" w:sz="8" w:val="single"/>
          <w:insideH w:color="435668" w:space="0" w:sz="8" w:val="single"/>
          <w:insideV w:color="435668" w:space="0" w:sz="8" w:val="single"/>
        </w:tblBorders>
        <w:tblLayout w:type="fixed"/>
        <w:tblLook w:val="0000"/>
      </w:tblPr>
      <w:tblGrid>
        <w:gridCol w:w="2598"/>
        <w:gridCol w:w="5850"/>
        <w:gridCol w:w="2030"/>
        <w:tblGridChange w:id="0">
          <w:tblGrid>
            <w:gridCol w:w="2598"/>
            <w:gridCol w:w="5850"/>
            <w:gridCol w:w="2030"/>
          </w:tblGrid>
        </w:tblGridChange>
      </w:tblGrid>
      <w:tr>
        <w:trPr>
          <w:trHeight w:val="307" w:hRule="atLeast"/>
        </w:trPr>
        <w:tc>
          <w:tcPr>
            <w:shd w:fill="435668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117" w:hanging="142"/>
              <w:jc w:val="center"/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  <w:rtl w:val="0"/>
              </w:rPr>
              <w:t xml:space="preserve">Time (Approximate)</w:t>
            </w:r>
          </w:p>
        </w:tc>
        <w:tc>
          <w:tcPr>
            <w:shd w:fill="435668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199" w:hanging="142"/>
              <w:jc w:val="center"/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  <w:rtl w:val="0"/>
              </w:rPr>
              <w:t xml:space="preserve">Topic</w:t>
            </w:r>
          </w:p>
        </w:tc>
        <w:tc>
          <w:tcPr>
            <w:shd w:fill="435668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142" w:hanging="142"/>
              <w:jc w:val="center"/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ffffff"/>
                <w:sz w:val="22"/>
                <w:szCs w:val="22"/>
                <w:rtl w:val="0"/>
              </w:rPr>
              <w:t xml:space="preserve">Presenter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10:30 AM  - 10:40 AM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65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Opening &amp; Introductions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65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All Attendees </w:t>
            </w:r>
          </w:p>
        </w:tc>
      </w:tr>
      <w:tr>
        <w:trPr>
          <w:trHeight w:val="430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10:40 AM – 10:50 AM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</w:tabs>
              <w:spacing w:before="6" w:line="251" w:lineRule="auto"/>
              <w:ind w:left="223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Public Comments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10:50 AM – 11:05 AM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65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Approval of November 2019 Minutes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Making Connections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Summer Gathercole</w:t>
            </w:r>
          </w:p>
        </w:tc>
      </w:tr>
      <w:tr>
        <w:trPr>
          <w:trHeight w:val="430" w:hRule="atLeast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11:05 AM – 11:15 AM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The Future of MINDSOURCE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Liz Gerdeman</w:t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11:15 AM – 12:00 PM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The State Plan: Update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The Dashboard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Group Discussion: Meaningful Work Moving Forward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All Attendees</w:t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  <w:rtl w:val="0"/>
              </w:rPr>
              <w:t xml:space="preserve">12:00 PM – 12:15 PM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  <w:rtl w:val="0"/>
              </w:rPr>
              <w:t xml:space="preserve">Lunch/Break 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12:15 PM - 12:30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</w:tabs>
              <w:spacing w:before="12" w:line="251" w:lineRule="auto"/>
              <w:ind w:left="129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Discussion -- Selection of Advisory Board Co-Chairs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All 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12:30 PM - 12:45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4"/>
              </w:tabs>
              <w:spacing w:before="12" w:line="251" w:lineRule="auto"/>
              <w:ind w:left="22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 Brain Injury Learning COllaborative (BILC) Overview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5" w:lineRule="auto"/>
              <w:ind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KKaren Ferrington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7" w:hanging="142"/>
              <w:rPr>
                <w:rFonts w:ascii="Poppins Medium" w:cs="Poppins Medium" w:eastAsia="Poppins Medium" w:hAnsi="Poppins Medium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b w:val="1"/>
                <w:sz w:val="22"/>
                <w:szCs w:val="22"/>
                <w:rtl w:val="0"/>
              </w:rPr>
              <w:t xml:space="preserve">12:45 PM - 1:00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9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oppins Medium" w:cs="Poppins Medium" w:eastAsia="Poppins Medium" w:hAnsi="Poppins Medium"/>
                <w:sz w:val="22"/>
                <w:szCs w:val="22"/>
                <w:rtl w:val="0"/>
              </w:rPr>
              <w:t xml:space="preserve">Next Steps/Wrap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42" w:hanging="142"/>
              <w:rPr>
                <w:rFonts w:ascii="Poppins Medium" w:cs="Poppins Medium" w:eastAsia="Poppins Medium" w:hAnsi="Poppins Mediu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270" w:hanging="220"/>
        <w:jc w:val="center"/>
        <w:rPr>
          <w:rFonts w:ascii="Poppins Medium" w:cs="Poppins Medium" w:eastAsia="Poppins Medium" w:hAnsi="Poppins Medium"/>
        </w:rPr>
      </w:pPr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color w:val="000000"/>
          <w:sz w:val="22"/>
          <w:szCs w:val="22"/>
          <w:rtl w:val="0"/>
        </w:rPr>
        <w:t xml:space="preserve">Next Meeting: Thursday, May 21</w:t>
      </w:r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color w:val="00000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Poppins Medium" w:cs="Poppins Medium" w:eastAsia="Poppins Medium" w:hAnsi="Poppins Medium"/>
          <w:b w:val="1"/>
          <w:i w:val="1"/>
          <w:color w:val="000000"/>
          <w:sz w:val="22"/>
          <w:szCs w:val="22"/>
          <w:rtl w:val="0"/>
        </w:rPr>
        <w:t xml:space="preserve">, 2020, 10:30am – 1:30pm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/>
      <w:pgMar w:bottom="1440" w:top="1440" w:left="1440" w:right="1440" w:header="144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Medium-regular.ttf"/><Relationship Id="rId2" Type="http://schemas.openxmlformats.org/officeDocument/2006/relationships/font" Target="fonts/PoppinsMedium-bold.ttf"/><Relationship Id="rId3" Type="http://schemas.openxmlformats.org/officeDocument/2006/relationships/font" Target="fonts/PoppinsMedium-italic.ttf"/><Relationship Id="rId4" Type="http://schemas.openxmlformats.org/officeDocument/2006/relationships/font" Target="fonts/Poppi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